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49" w:rsidRDefault="00473A94">
      <w:pPr>
        <w:pStyle w:val="Tekstpodstawowy"/>
        <w:tabs>
          <w:tab w:val="left" w:pos="5863"/>
        </w:tabs>
        <w:spacing w:before="78"/>
        <w:ind w:left="200"/>
      </w:pPr>
      <w:r>
        <w:t>…………………………………….</w:t>
      </w:r>
      <w:r>
        <w:tab/>
      </w:r>
      <w:r w:rsidR="00A70D69">
        <w:rPr>
          <w:spacing w:val="-3"/>
        </w:rPr>
        <w:t>Śmigiel</w:t>
      </w:r>
      <w:r>
        <w:rPr>
          <w:spacing w:val="-3"/>
        </w:rPr>
        <w:t>,</w:t>
      </w:r>
      <w:r>
        <w:t xml:space="preserve"> dnia…………………</w:t>
      </w:r>
    </w:p>
    <w:p w:rsidR="00A07549" w:rsidRDefault="00473A94">
      <w:pPr>
        <w:spacing w:before="138"/>
        <w:ind w:left="1379" w:right="7183"/>
        <w:jc w:val="center"/>
        <w:rPr>
          <w:sz w:val="16"/>
        </w:rPr>
      </w:pPr>
      <w:r>
        <w:rPr>
          <w:sz w:val="16"/>
        </w:rPr>
        <w:t>imię i nazwisko</w:t>
      </w:r>
    </w:p>
    <w:p w:rsidR="00A07549" w:rsidRDefault="00473A94">
      <w:pPr>
        <w:pStyle w:val="Tekstpodstawowy"/>
        <w:spacing w:before="138"/>
        <w:ind w:left="200"/>
      </w:pPr>
      <w:r>
        <w:t>…………………………………….</w:t>
      </w:r>
    </w:p>
    <w:p w:rsidR="00A07549" w:rsidRDefault="00473A94">
      <w:pPr>
        <w:spacing w:before="138"/>
        <w:ind w:left="1381" w:right="7142"/>
        <w:jc w:val="center"/>
        <w:rPr>
          <w:sz w:val="16"/>
        </w:rPr>
      </w:pPr>
      <w:r>
        <w:rPr>
          <w:sz w:val="16"/>
        </w:rPr>
        <w:t>adres</w:t>
      </w:r>
    </w:p>
    <w:p w:rsidR="00A07549" w:rsidRDefault="00473A94">
      <w:pPr>
        <w:pStyle w:val="Tekstpodstawowy"/>
        <w:spacing w:before="138"/>
        <w:ind w:left="200"/>
      </w:pPr>
      <w:r>
        <w:t>………….…………………………</w:t>
      </w:r>
    </w:p>
    <w:p w:rsidR="00A07549" w:rsidRDefault="00473A94">
      <w:pPr>
        <w:spacing w:before="138"/>
        <w:ind w:left="1381" w:right="7163"/>
        <w:jc w:val="center"/>
        <w:rPr>
          <w:sz w:val="16"/>
        </w:rPr>
      </w:pPr>
      <w:r>
        <w:rPr>
          <w:sz w:val="16"/>
        </w:rPr>
        <w:t>tel. kontaktowy</w:t>
      </w:r>
    </w:p>
    <w:p w:rsidR="00A07549" w:rsidRDefault="00473A94">
      <w:pPr>
        <w:pStyle w:val="Tytu"/>
      </w:pPr>
      <w:r>
        <w:t>WNIOSEK</w:t>
      </w:r>
    </w:p>
    <w:p w:rsidR="00A07549" w:rsidRDefault="00A07549">
      <w:pPr>
        <w:pStyle w:val="Tekstpodstawowy"/>
        <w:rPr>
          <w:b/>
          <w:sz w:val="26"/>
        </w:rPr>
      </w:pPr>
    </w:p>
    <w:p w:rsidR="00A07549" w:rsidRDefault="00A07549">
      <w:pPr>
        <w:pStyle w:val="Tekstpodstawowy"/>
        <w:rPr>
          <w:b/>
          <w:sz w:val="22"/>
        </w:rPr>
      </w:pPr>
    </w:p>
    <w:p w:rsidR="00A07549" w:rsidRDefault="00473A94">
      <w:pPr>
        <w:pStyle w:val="Tekstpodstawowy"/>
        <w:spacing w:line="360" w:lineRule="auto"/>
        <w:ind w:left="200" w:right="354"/>
        <w:jc w:val="both"/>
      </w:pPr>
      <w:r>
        <w:t>o zwrot kosztów przejazdu w sprawie powszechnego obowi</w:t>
      </w:r>
      <w:r w:rsidR="00A70D69">
        <w:t>ązku obrony. Na podstawie art.59 ust 7 pkt. 2</w:t>
      </w:r>
      <w:r w:rsidR="00237A25">
        <w:t xml:space="preserve"> ustawy z dnia 11 marca 2022</w:t>
      </w:r>
      <w:r>
        <w:t xml:space="preserve"> roku o </w:t>
      </w:r>
      <w:r w:rsidR="00237A25">
        <w:t xml:space="preserve"> obronie Ojczyzny</w:t>
      </w:r>
      <w:r>
        <w:t xml:space="preserve"> </w:t>
      </w:r>
      <w:r w:rsidR="00237A25">
        <w:t>(Dz.U.2022.2305</w:t>
      </w:r>
      <w:r w:rsidR="00A41DC0">
        <w:t>.</w:t>
      </w:r>
      <w:r>
        <w:t>).</w:t>
      </w:r>
    </w:p>
    <w:p w:rsidR="00A07549" w:rsidRDefault="00A07549">
      <w:pPr>
        <w:pStyle w:val="Tekstpodstawowy"/>
        <w:rPr>
          <w:sz w:val="36"/>
        </w:rPr>
      </w:pPr>
    </w:p>
    <w:p w:rsidR="00A07549" w:rsidRDefault="00473A94">
      <w:pPr>
        <w:pStyle w:val="Tekstpodstawowy"/>
        <w:tabs>
          <w:tab w:val="left" w:leader="dot" w:pos="8537"/>
        </w:tabs>
        <w:ind w:left="200"/>
      </w:pPr>
      <w:r>
        <w:t>W związku z osobistym stawiennictwem na kwalifikacji wojskowej</w:t>
      </w:r>
      <w:r>
        <w:rPr>
          <w:spacing w:val="7"/>
        </w:rPr>
        <w:t xml:space="preserve"> </w:t>
      </w:r>
      <w:r>
        <w:t>w dniu</w:t>
      </w:r>
      <w:r>
        <w:tab/>
        <w:t>wnoszę</w:t>
      </w:r>
    </w:p>
    <w:p w:rsidR="00A07549" w:rsidRDefault="00473A94">
      <w:pPr>
        <w:pStyle w:val="Tekstpodstawowy"/>
        <w:spacing w:before="138"/>
        <w:ind w:left="200"/>
      </w:pPr>
      <w:r>
        <w:t>o zwrot kosztów przyjazdu</w:t>
      </w:r>
      <w:r>
        <w:rPr>
          <w:spacing w:val="-10"/>
        </w:rPr>
        <w:t xml:space="preserve"> </w:t>
      </w:r>
      <w:r>
        <w:t>z…………….………………………………………………………</w:t>
      </w:r>
    </w:p>
    <w:p w:rsidR="00A07549" w:rsidRDefault="00473A94">
      <w:pPr>
        <w:pStyle w:val="Tekstpodstawowy"/>
        <w:spacing w:before="138" w:line="360" w:lineRule="auto"/>
        <w:ind w:left="200" w:right="363"/>
        <w:jc w:val="both"/>
      </w:pPr>
      <w:r>
        <w:t>do Po</w:t>
      </w:r>
      <w:r w:rsidR="00A70D69">
        <w:t>wiatowej komisji Lekarskiej  w Kościanie</w:t>
      </w:r>
      <w:r>
        <w:t xml:space="preserve"> i z powrotem. Jednocześnie oświadczam, iż podroż</w:t>
      </w:r>
      <w:r>
        <w:rPr>
          <w:spacing w:val="-9"/>
        </w:rPr>
        <w:t xml:space="preserve"> </w:t>
      </w:r>
      <w:r>
        <w:t>odbyłem………………………….…….……………………………….</w:t>
      </w:r>
    </w:p>
    <w:p w:rsidR="00A07549" w:rsidRDefault="00473A94">
      <w:pPr>
        <w:spacing w:before="1"/>
        <w:ind w:left="320"/>
        <w:rPr>
          <w:sz w:val="16"/>
        </w:rPr>
      </w:pPr>
      <w:r>
        <w:rPr>
          <w:sz w:val="16"/>
        </w:rPr>
        <w:t>( środek komunikacji publicznej, własny samochód/kilometry w jedną str. / poj. silnika lub inny odpowiedni środek transportu)</w:t>
      </w:r>
    </w:p>
    <w:p w:rsidR="00A07549" w:rsidRDefault="00A07549">
      <w:pPr>
        <w:pStyle w:val="Tekstpodstawowy"/>
        <w:rPr>
          <w:sz w:val="18"/>
        </w:rPr>
      </w:pPr>
    </w:p>
    <w:p w:rsidR="00A07549" w:rsidRDefault="00A07549">
      <w:pPr>
        <w:pStyle w:val="Tekstpodstawowy"/>
        <w:spacing w:before="10"/>
        <w:rPr>
          <w:sz w:val="25"/>
        </w:rPr>
      </w:pPr>
    </w:p>
    <w:p w:rsidR="00A07549" w:rsidRDefault="00473A94">
      <w:pPr>
        <w:pStyle w:val="Tekstpodstawowy"/>
        <w:spacing w:before="1"/>
        <w:ind w:left="200"/>
      </w:pPr>
      <w:r>
        <w:t>Należność proszę przelać na konto bankowe:</w:t>
      </w:r>
    </w:p>
    <w:p w:rsidR="00A07549" w:rsidRDefault="00A07549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</w:tblGrid>
      <w:tr w:rsidR="00A07549">
        <w:trPr>
          <w:trHeight w:val="685"/>
        </w:trPr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</w:tcPr>
          <w:p w:rsidR="00A07549" w:rsidRDefault="00A07549">
            <w:pPr>
              <w:pStyle w:val="TableParagraph"/>
              <w:rPr>
                <w:rFonts w:ascii="Times New Roman"/>
              </w:rPr>
            </w:pPr>
          </w:p>
        </w:tc>
      </w:tr>
    </w:tbl>
    <w:p w:rsidR="00A07549" w:rsidRDefault="00A07549">
      <w:pPr>
        <w:pStyle w:val="Tekstpodstawowy"/>
        <w:spacing w:before="9"/>
        <w:rPr>
          <w:sz w:val="35"/>
        </w:rPr>
      </w:pPr>
    </w:p>
    <w:p w:rsidR="00A07549" w:rsidRDefault="00473A94">
      <w:pPr>
        <w:pStyle w:val="Tekstpodstawowy"/>
        <w:ind w:left="200"/>
      </w:pPr>
      <w:r>
        <w:t>Dane właściciela konta:</w:t>
      </w:r>
    </w:p>
    <w:p w:rsidR="00A07549" w:rsidRDefault="00473A94">
      <w:pPr>
        <w:pStyle w:val="Tekstpodstawowy"/>
        <w:spacing w:before="138"/>
        <w:ind w:left="200"/>
      </w:pPr>
      <w:r>
        <w:t>…………………………………………………………………………………………….</w:t>
      </w:r>
    </w:p>
    <w:p w:rsidR="00A07549" w:rsidRDefault="00473A94">
      <w:pPr>
        <w:spacing w:before="139"/>
        <w:ind w:left="4100"/>
        <w:rPr>
          <w:sz w:val="16"/>
        </w:rPr>
      </w:pPr>
      <w:r>
        <w:rPr>
          <w:sz w:val="16"/>
        </w:rPr>
        <w:t>(imię i nazwisko, adres)</w:t>
      </w:r>
    </w:p>
    <w:p w:rsidR="00A07549" w:rsidRDefault="00A07549">
      <w:pPr>
        <w:pStyle w:val="Tekstpodstawowy"/>
        <w:rPr>
          <w:sz w:val="20"/>
        </w:rPr>
      </w:pPr>
    </w:p>
    <w:p w:rsidR="00A07549" w:rsidRDefault="00A07549">
      <w:pPr>
        <w:pStyle w:val="Tekstpodstawowy"/>
        <w:rPr>
          <w:sz w:val="20"/>
        </w:rPr>
      </w:pPr>
    </w:p>
    <w:p w:rsidR="00A07549" w:rsidRDefault="00473A94">
      <w:pPr>
        <w:pStyle w:val="Tekstpodstawowy"/>
        <w:spacing w:before="229"/>
        <w:ind w:left="6020"/>
      </w:pPr>
      <w:r>
        <w:t>......................................................</w:t>
      </w:r>
    </w:p>
    <w:p w:rsidR="00A07549" w:rsidRDefault="00473A94">
      <w:pPr>
        <w:spacing w:before="139"/>
        <w:ind w:right="1065"/>
        <w:jc w:val="right"/>
        <w:rPr>
          <w:sz w:val="16"/>
        </w:rPr>
      </w:pPr>
      <w:r>
        <w:rPr>
          <w:sz w:val="16"/>
        </w:rPr>
        <w:t>( podpis wnioskodawcy)</w:t>
      </w:r>
    </w:p>
    <w:p w:rsidR="00A07549" w:rsidRDefault="00473A94">
      <w:pPr>
        <w:pStyle w:val="Tekstpodstawowy"/>
        <w:spacing w:before="137"/>
        <w:ind w:left="200"/>
      </w:pPr>
      <w:r>
        <w:t>Załączniki:</w:t>
      </w:r>
    </w:p>
    <w:p w:rsidR="00A07549" w:rsidRDefault="00473A94">
      <w:pPr>
        <w:pStyle w:val="Akapitzlist"/>
        <w:numPr>
          <w:ilvl w:val="0"/>
          <w:numId w:val="5"/>
        </w:numPr>
        <w:tabs>
          <w:tab w:val="left" w:pos="440"/>
        </w:tabs>
        <w:spacing w:before="138"/>
        <w:rPr>
          <w:sz w:val="24"/>
        </w:rPr>
      </w:pPr>
      <w:r>
        <w:rPr>
          <w:sz w:val="24"/>
        </w:rPr>
        <w:t>bilety komunikacji publicznej</w:t>
      </w:r>
      <w:r>
        <w:rPr>
          <w:spacing w:val="-3"/>
          <w:sz w:val="24"/>
        </w:rPr>
        <w:t xml:space="preserve"> </w:t>
      </w:r>
      <w:r>
        <w:rPr>
          <w:sz w:val="24"/>
        </w:rPr>
        <w:t>*/</w:t>
      </w:r>
    </w:p>
    <w:p w:rsidR="00A07549" w:rsidRDefault="00473A94">
      <w:pPr>
        <w:pStyle w:val="Akapitzlist"/>
        <w:numPr>
          <w:ilvl w:val="0"/>
          <w:numId w:val="5"/>
        </w:numPr>
        <w:tabs>
          <w:tab w:val="left" w:pos="452"/>
        </w:tabs>
        <w:spacing w:before="138"/>
        <w:ind w:left="451" w:hanging="252"/>
        <w:rPr>
          <w:sz w:val="24"/>
        </w:rPr>
      </w:pPr>
      <w:r>
        <w:rPr>
          <w:sz w:val="24"/>
        </w:rPr>
        <w:t>kopie</w:t>
      </w:r>
      <w:r>
        <w:rPr>
          <w:spacing w:val="8"/>
          <w:sz w:val="24"/>
        </w:rPr>
        <w:t xml:space="preserve"> </w:t>
      </w:r>
      <w:r>
        <w:rPr>
          <w:sz w:val="24"/>
        </w:rPr>
        <w:t>dowodu</w:t>
      </w:r>
      <w:r>
        <w:rPr>
          <w:spacing w:val="11"/>
          <w:sz w:val="24"/>
        </w:rPr>
        <w:t xml:space="preserve"> </w:t>
      </w:r>
      <w:r>
        <w:rPr>
          <w:sz w:val="24"/>
        </w:rPr>
        <w:t>rejestracyjnego</w:t>
      </w:r>
      <w:r>
        <w:rPr>
          <w:spacing w:val="11"/>
          <w:sz w:val="24"/>
        </w:rPr>
        <w:t xml:space="preserve"> </w:t>
      </w:r>
      <w:r>
        <w:rPr>
          <w:sz w:val="24"/>
        </w:rPr>
        <w:t>pojazdu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przypadku</w:t>
      </w:r>
      <w:r>
        <w:rPr>
          <w:spacing w:val="11"/>
          <w:sz w:val="24"/>
        </w:rPr>
        <w:t xml:space="preserve"> </w:t>
      </w:r>
      <w:r>
        <w:rPr>
          <w:sz w:val="24"/>
        </w:rPr>
        <w:t>użycia</w:t>
      </w:r>
      <w:r>
        <w:rPr>
          <w:spacing w:val="8"/>
          <w:sz w:val="24"/>
        </w:rPr>
        <w:t xml:space="preserve"> </w:t>
      </w:r>
      <w:r>
        <w:rPr>
          <w:sz w:val="24"/>
        </w:rPr>
        <w:t>prywatnego</w:t>
      </w:r>
      <w:r>
        <w:rPr>
          <w:spacing w:val="11"/>
          <w:sz w:val="24"/>
        </w:rPr>
        <w:t xml:space="preserve"> </w:t>
      </w:r>
      <w:r>
        <w:rPr>
          <w:sz w:val="24"/>
        </w:rPr>
        <w:t>środka</w:t>
      </w:r>
      <w:r>
        <w:rPr>
          <w:spacing w:val="11"/>
          <w:sz w:val="24"/>
        </w:rPr>
        <w:t xml:space="preserve"> </w:t>
      </w:r>
      <w:r>
        <w:rPr>
          <w:sz w:val="24"/>
        </w:rPr>
        <w:t>transportu</w:t>
      </w:r>
    </w:p>
    <w:p w:rsidR="00A07549" w:rsidRDefault="00473A94">
      <w:pPr>
        <w:pStyle w:val="Tekstpodstawowy"/>
        <w:spacing w:before="138"/>
        <w:ind w:left="200"/>
      </w:pPr>
      <w:r>
        <w:t>*/</w:t>
      </w:r>
    </w:p>
    <w:p w:rsidR="00A41DC0" w:rsidRDefault="00473A94">
      <w:pPr>
        <w:pStyle w:val="Tekstpodstawowy"/>
        <w:spacing w:before="138" w:line="360" w:lineRule="auto"/>
        <w:ind w:left="200" w:right="6240"/>
      </w:pPr>
      <w:r>
        <w:t xml:space="preserve">*/ niepotrzebne skreślić </w:t>
      </w:r>
    </w:p>
    <w:p w:rsidR="00A41DC0" w:rsidRDefault="00A41DC0">
      <w:pPr>
        <w:rPr>
          <w:sz w:val="24"/>
          <w:szCs w:val="24"/>
        </w:rPr>
      </w:pPr>
      <w:r>
        <w:br w:type="page"/>
      </w:r>
    </w:p>
    <w:p w:rsidR="00A07549" w:rsidRDefault="00473A94">
      <w:pPr>
        <w:pStyle w:val="Tekstpodstawowy"/>
        <w:spacing w:before="138" w:line="360" w:lineRule="auto"/>
        <w:ind w:left="200" w:right="6240"/>
      </w:pPr>
      <w:r>
        <w:lastRenderedPageBreak/>
        <w:t>Podstawa prawna:</w:t>
      </w:r>
    </w:p>
    <w:p w:rsidR="00A07549" w:rsidRPr="00237A25" w:rsidRDefault="00A70D69" w:rsidP="00237A25">
      <w:pPr>
        <w:pStyle w:val="Tekstpodstawowy"/>
        <w:spacing w:before="78" w:line="360" w:lineRule="auto"/>
        <w:ind w:left="200" w:right="360"/>
        <w:jc w:val="both"/>
      </w:pPr>
      <w:r>
        <w:t>art.59 ust.7</w:t>
      </w:r>
      <w:r w:rsidR="00237A25">
        <w:t xml:space="preserve"> ustawy z dnia 11 marca 2022</w:t>
      </w:r>
      <w:r w:rsidR="00473A94">
        <w:t xml:space="preserve">r. o </w:t>
      </w:r>
      <w:r w:rsidR="00237A25">
        <w:t xml:space="preserve">obronie Ojczyzny (Dz.U.2022.2305 </w:t>
      </w:r>
      <w:r w:rsidR="00A41DC0">
        <w:t>.</w:t>
      </w:r>
      <w:r w:rsidR="00473A94">
        <w:t>)</w:t>
      </w:r>
    </w:p>
    <w:p w:rsidR="00A07549" w:rsidRPr="00237A25" w:rsidRDefault="00473A94" w:rsidP="00237A25">
      <w:pPr>
        <w:pStyle w:val="Tekstpodstawowy"/>
        <w:spacing w:line="360" w:lineRule="auto"/>
        <w:ind w:left="200" w:right="362"/>
        <w:jc w:val="both"/>
      </w:pPr>
      <w:r>
        <w:t>art.85 ust.1, ust 2, ust.4 ustawy z dnia 28 lipca 2005r. o kosztach sądowych w sprawach cywilnych (Dz.U.</w:t>
      </w:r>
      <w:r w:rsidR="00A41DC0" w:rsidRPr="00A41D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7A25">
        <w:rPr>
          <w:rFonts w:ascii="Times New Roman" w:eastAsia="Times New Roman" w:hAnsi="Times New Roman" w:cs="Times New Roman"/>
          <w:lang w:eastAsia="pl-PL"/>
        </w:rPr>
        <w:t>2022.1125</w:t>
      </w:r>
      <w:r w:rsidR="00A41DC0" w:rsidRPr="00364C1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A41DC0" w:rsidRPr="00364C1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41DC0" w:rsidRPr="00364C1D">
        <w:rPr>
          <w:rFonts w:ascii="Times New Roman" w:eastAsia="Times New Roman" w:hAnsi="Times New Roman" w:cs="Times New Roman"/>
          <w:lang w:eastAsia="pl-PL"/>
        </w:rPr>
        <w:t xml:space="preserve">., z </w:t>
      </w:r>
      <w:proofErr w:type="spellStart"/>
      <w:r w:rsidR="00A41DC0" w:rsidRPr="00364C1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41DC0" w:rsidRPr="00364C1D">
        <w:rPr>
          <w:rFonts w:ascii="Times New Roman" w:eastAsia="Times New Roman" w:hAnsi="Times New Roman" w:cs="Times New Roman"/>
          <w:lang w:eastAsia="pl-PL"/>
        </w:rPr>
        <w:t>. zm</w:t>
      </w:r>
      <w:r>
        <w:t>.)</w:t>
      </w:r>
    </w:p>
    <w:p w:rsidR="00A07549" w:rsidRDefault="00473A94">
      <w:pPr>
        <w:pStyle w:val="Tekstpodstawowy"/>
        <w:spacing w:line="360" w:lineRule="auto"/>
        <w:ind w:left="200" w:right="354"/>
        <w:jc w:val="both"/>
      </w:pPr>
      <w:r>
        <w:t>§2 rozporządzenia Ministra Infrastruktury z dnia 25 marca 2002 r. w sprawie warunków ustalenia oraz sposobu dokonywania zwrotów kosztów używania do celów służbowych samochodów osobowych, motocykli i motorowerów niebędących własnością pracodawcy (Dz.U.</w:t>
      </w:r>
      <w:r w:rsidR="00A41DC0" w:rsidRPr="00A41D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1DC0" w:rsidRPr="00364C1D">
        <w:rPr>
          <w:rFonts w:ascii="Times New Roman" w:eastAsia="Times New Roman" w:hAnsi="Times New Roman" w:cs="Times New Roman"/>
          <w:lang w:eastAsia="pl-PL"/>
        </w:rPr>
        <w:t xml:space="preserve">2002.27.271 z </w:t>
      </w:r>
      <w:proofErr w:type="spellStart"/>
      <w:r w:rsidR="00A41DC0" w:rsidRPr="00364C1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41DC0" w:rsidRPr="00364C1D">
        <w:rPr>
          <w:rFonts w:ascii="Times New Roman" w:eastAsia="Times New Roman" w:hAnsi="Times New Roman" w:cs="Times New Roman"/>
          <w:lang w:eastAsia="pl-PL"/>
        </w:rPr>
        <w:t>. zm</w:t>
      </w:r>
      <w:r w:rsidR="00A41DC0">
        <w:rPr>
          <w:rFonts w:ascii="Times New Roman" w:eastAsia="Times New Roman" w:hAnsi="Times New Roman" w:cs="Times New Roman"/>
          <w:lang w:eastAsia="pl-PL"/>
        </w:rPr>
        <w:t>.</w:t>
      </w:r>
      <w:r>
        <w:t>)</w:t>
      </w:r>
    </w:p>
    <w:p w:rsidR="00A07549" w:rsidRDefault="00A07549">
      <w:pPr>
        <w:pStyle w:val="Tekstpodstawowy"/>
        <w:rPr>
          <w:sz w:val="36"/>
        </w:rPr>
      </w:pPr>
    </w:p>
    <w:p w:rsidR="00A07549" w:rsidRDefault="00473A94">
      <w:pPr>
        <w:pStyle w:val="Tekstpodstawowy"/>
        <w:ind w:left="1381" w:right="1533"/>
        <w:jc w:val="center"/>
      </w:pPr>
      <w:r>
        <w:t>POTWIERDZENIE PONIESIONYCH KOSZTÓW</w:t>
      </w:r>
    </w:p>
    <w:p w:rsidR="00A07549" w:rsidRDefault="00A07549">
      <w:pPr>
        <w:pStyle w:val="Tekstpodstawowy"/>
        <w:rPr>
          <w:sz w:val="26"/>
        </w:rPr>
      </w:pPr>
    </w:p>
    <w:p w:rsidR="00A07549" w:rsidRDefault="00A07549">
      <w:pPr>
        <w:pStyle w:val="Tekstpodstawowy"/>
        <w:rPr>
          <w:sz w:val="22"/>
        </w:rPr>
      </w:pPr>
    </w:p>
    <w:p w:rsidR="00A07549" w:rsidRDefault="00473A94">
      <w:pPr>
        <w:pStyle w:val="Tekstpodstawowy"/>
        <w:ind w:left="200"/>
        <w:jc w:val="both"/>
      </w:pPr>
      <w:r>
        <w:t>Koszt przejazdu w jedną stronę....................................x2 =..............................………………...</w:t>
      </w:r>
    </w:p>
    <w:p w:rsidR="00A07549" w:rsidRDefault="00473A94">
      <w:pPr>
        <w:spacing w:before="139"/>
        <w:ind w:left="3740"/>
        <w:rPr>
          <w:sz w:val="16"/>
        </w:rPr>
      </w:pPr>
      <w:r>
        <w:rPr>
          <w:sz w:val="16"/>
        </w:rPr>
        <w:t>(cena biletów lub ilość przejechanych kilometrów x stawka za 1 km przebiegu).</w:t>
      </w:r>
    </w:p>
    <w:p w:rsidR="00A07549" w:rsidRDefault="00A07549">
      <w:pPr>
        <w:pStyle w:val="Tekstpodstawowy"/>
        <w:rPr>
          <w:sz w:val="18"/>
        </w:rPr>
      </w:pPr>
    </w:p>
    <w:p w:rsidR="00A07549" w:rsidRDefault="00A07549">
      <w:pPr>
        <w:pStyle w:val="Tekstpodstawowy"/>
        <w:spacing w:before="10"/>
        <w:rPr>
          <w:sz w:val="25"/>
        </w:rPr>
      </w:pPr>
    </w:p>
    <w:p w:rsidR="00A07549" w:rsidRDefault="00473A94">
      <w:pPr>
        <w:pStyle w:val="Tekstpodstawowy"/>
        <w:spacing w:before="1"/>
        <w:ind w:left="200"/>
        <w:jc w:val="both"/>
      </w:pPr>
      <w:r>
        <w:t>RAZEM KOSZTY / do wypłaty / zwrotu: ..............................………………………………….</w:t>
      </w:r>
    </w:p>
    <w:p w:rsidR="00A07549" w:rsidRDefault="00A07549">
      <w:pPr>
        <w:pStyle w:val="Tekstpodstawowy"/>
        <w:rPr>
          <w:sz w:val="26"/>
        </w:rPr>
      </w:pPr>
    </w:p>
    <w:p w:rsidR="00A07549" w:rsidRDefault="00A07549">
      <w:pPr>
        <w:pStyle w:val="Tekstpodstawowy"/>
        <w:rPr>
          <w:sz w:val="22"/>
        </w:rPr>
      </w:pPr>
    </w:p>
    <w:p w:rsidR="00A07549" w:rsidRDefault="00473A94">
      <w:pPr>
        <w:pStyle w:val="Tekstpodstawowy"/>
        <w:spacing w:line="360" w:lineRule="auto"/>
        <w:ind w:left="200"/>
      </w:pPr>
      <w:r>
        <w:t>Koszty używania pojazdów do celów służbowych pokrywa pracodawca według stawek za 1 kilometr przebiegu pojazdu, które nie mogą być wyższe niż:</w:t>
      </w:r>
    </w:p>
    <w:p w:rsidR="00A07549" w:rsidRDefault="00473A94">
      <w:pPr>
        <w:pStyle w:val="Akapitzlist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dla samochodu</w:t>
      </w:r>
      <w:r>
        <w:rPr>
          <w:spacing w:val="1"/>
          <w:sz w:val="24"/>
        </w:rPr>
        <w:t xml:space="preserve"> </w:t>
      </w:r>
      <w:r>
        <w:rPr>
          <w:sz w:val="24"/>
        </w:rPr>
        <w:t>osobowego:</w:t>
      </w:r>
    </w:p>
    <w:p w:rsidR="00A07549" w:rsidRDefault="00473A94">
      <w:pPr>
        <w:pStyle w:val="Akapitzlist"/>
        <w:numPr>
          <w:ilvl w:val="1"/>
          <w:numId w:val="4"/>
        </w:numPr>
        <w:tabs>
          <w:tab w:val="left" w:pos="446"/>
        </w:tabs>
        <w:spacing w:before="138"/>
        <w:rPr>
          <w:sz w:val="24"/>
        </w:rPr>
      </w:pPr>
      <w:r>
        <w:rPr>
          <w:sz w:val="24"/>
        </w:rPr>
        <w:t>o pojemności skokowej silnika do 900 cm</w:t>
      </w:r>
      <w:r>
        <w:rPr>
          <w:position w:val="9"/>
          <w:sz w:val="24"/>
        </w:rPr>
        <w:t xml:space="preserve">3 </w:t>
      </w:r>
      <w:r w:rsidR="00A70D69">
        <w:rPr>
          <w:sz w:val="24"/>
        </w:rPr>
        <w:t>- 0,89</w:t>
      </w:r>
      <w:r>
        <w:rPr>
          <w:spacing w:val="-5"/>
          <w:sz w:val="24"/>
        </w:rPr>
        <w:t xml:space="preserve"> </w:t>
      </w:r>
      <w:r>
        <w:rPr>
          <w:sz w:val="24"/>
        </w:rPr>
        <w:t>zł,</w:t>
      </w:r>
    </w:p>
    <w:p w:rsidR="00A07549" w:rsidRDefault="00473A94">
      <w:pPr>
        <w:pStyle w:val="Akapitzlist"/>
        <w:numPr>
          <w:ilvl w:val="1"/>
          <w:numId w:val="4"/>
        </w:numPr>
        <w:tabs>
          <w:tab w:val="left" w:pos="460"/>
        </w:tabs>
        <w:spacing w:before="184"/>
        <w:ind w:left="459" w:hanging="260"/>
        <w:rPr>
          <w:sz w:val="24"/>
        </w:rPr>
      </w:pPr>
      <w:r>
        <w:rPr>
          <w:sz w:val="24"/>
        </w:rPr>
        <w:t>o pojemności skokowej silnika powyżej 900 cm</w:t>
      </w:r>
      <w:r>
        <w:rPr>
          <w:position w:val="9"/>
          <w:sz w:val="24"/>
        </w:rPr>
        <w:t xml:space="preserve">3 </w:t>
      </w:r>
      <w:r w:rsidR="00A70D69">
        <w:rPr>
          <w:sz w:val="24"/>
        </w:rPr>
        <w:t>- 1,15</w:t>
      </w:r>
      <w:r>
        <w:rPr>
          <w:spacing w:val="-4"/>
          <w:sz w:val="24"/>
        </w:rPr>
        <w:t xml:space="preserve"> </w:t>
      </w:r>
      <w:r>
        <w:rPr>
          <w:sz w:val="24"/>
        </w:rPr>
        <w:t>zł,</w:t>
      </w:r>
    </w:p>
    <w:p w:rsidR="00A07549" w:rsidRDefault="00A557B5">
      <w:pPr>
        <w:pStyle w:val="Akapitzlist"/>
        <w:numPr>
          <w:ilvl w:val="0"/>
          <w:numId w:val="4"/>
        </w:numPr>
        <w:tabs>
          <w:tab w:val="left" w:pos="460"/>
        </w:tabs>
        <w:spacing w:before="184"/>
        <w:rPr>
          <w:sz w:val="24"/>
        </w:rPr>
      </w:pPr>
      <w:r>
        <w:rPr>
          <w:sz w:val="24"/>
        </w:rPr>
        <w:t>dla motocykla - 0,69</w:t>
      </w:r>
      <w:r w:rsidR="00473A94">
        <w:rPr>
          <w:spacing w:val="1"/>
          <w:sz w:val="24"/>
        </w:rPr>
        <w:t xml:space="preserve"> </w:t>
      </w:r>
      <w:r w:rsidR="00473A94">
        <w:rPr>
          <w:sz w:val="24"/>
        </w:rPr>
        <w:t>zł,</w:t>
      </w:r>
    </w:p>
    <w:p w:rsidR="00A07549" w:rsidRDefault="00A557B5">
      <w:pPr>
        <w:pStyle w:val="Akapitzlist"/>
        <w:numPr>
          <w:ilvl w:val="0"/>
          <w:numId w:val="4"/>
        </w:numPr>
        <w:tabs>
          <w:tab w:val="left" w:pos="460"/>
        </w:tabs>
        <w:spacing w:before="138"/>
        <w:rPr>
          <w:sz w:val="24"/>
        </w:rPr>
      </w:pPr>
      <w:r>
        <w:rPr>
          <w:sz w:val="24"/>
        </w:rPr>
        <w:t>dla motoroweru - 0,42</w:t>
      </w:r>
      <w:r w:rsidR="00473A94">
        <w:rPr>
          <w:sz w:val="24"/>
        </w:rPr>
        <w:t xml:space="preserve"> zł.</w:t>
      </w:r>
    </w:p>
    <w:p w:rsidR="00A07549" w:rsidRDefault="00A07549">
      <w:pPr>
        <w:pStyle w:val="Tekstpodstawowy"/>
        <w:rPr>
          <w:sz w:val="20"/>
        </w:rPr>
      </w:pPr>
    </w:p>
    <w:p w:rsidR="00A07549" w:rsidRDefault="00A07549">
      <w:pPr>
        <w:pStyle w:val="Tekstpodstawowy"/>
        <w:rPr>
          <w:sz w:val="20"/>
        </w:rPr>
      </w:pPr>
    </w:p>
    <w:p w:rsidR="00A07549" w:rsidRDefault="00A07549">
      <w:pPr>
        <w:pStyle w:val="Tekstpodstawowy"/>
        <w:rPr>
          <w:sz w:val="20"/>
        </w:rPr>
      </w:pPr>
    </w:p>
    <w:p w:rsidR="00A07549" w:rsidRDefault="00A07549">
      <w:pPr>
        <w:pStyle w:val="Tekstpodstawowy"/>
        <w:spacing w:before="10"/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2456"/>
        <w:gridCol w:w="3072"/>
        <w:gridCol w:w="3592"/>
      </w:tblGrid>
      <w:tr w:rsidR="00A07549">
        <w:trPr>
          <w:trHeight w:val="338"/>
        </w:trPr>
        <w:tc>
          <w:tcPr>
            <w:tcW w:w="2456" w:type="dxa"/>
          </w:tcPr>
          <w:p w:rsidR="00A07549" w:rsidRDefault="00473A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3072" w:type="dxa"/>
          </w:tcPr>
          <w:p w:rsidR="00A07549" w:rsidRDefault="00473A94">
            <w:pPr>
              <w:pStyle w:val="TableParagraph"/>
              <w:spacing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…………….……………</w:t>
            </w:r>
          </w:p>
        </w:tc>
        <w:tc>
          <w:tcPr>
            <w:tcW w:w="3592" w:type="dxa"/>
          </w:tcPr>
          <w:p w:rsidR="00A07549" w:rsidRDefault="00473A94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…………….………………….….</w:t>
            </w:r>
          </w:p>
        </w:tc>
      </w:tr>
      <w:tr w:rsidR="00A07549">
        <w:trPr>
          <w:trHeight w:val="640"/>
        </w:trPr>
        <w:tc>
          <w:tcPr>
            <w:tcW w:w="2456" w:type="dxa"/>
          </w:tcPr>
          <w:p w:rsidR="00A07549" w:rsidRDefault="00A557B5">
            <w:pPr>
              <w:pStyle w:val="TableParagraph"/>
              <w:spacing w:before="64"/>
              <w:ind w:left="29" w:right="991"/>
              <w:jc w:val="center"/>
              <w:rPr>
                <w:sz w:val="20"/>
              </w:rPr>
            </w:pPr>
            <w:r>
              <w:rPr>
                <w:sz w:val="20"/>
              </w:rPr>
              <w:t>Burmistrz Śmigla</w:t>
            </w:r>
            <w:bookmarkStart w:id="0" w:name="_GoBack"/>
            <w:bookmarkEnd w:id="0"/>
          </w:p>
          <w:p w:rsidR="00A07549" w:rsidRDefault="00A07549" w:rsidP="00A557B5">
            <w:pPr>
              <w:pStyle w:val="TableParagraph"/>
              <w:spacing w:before="116" w:line="210" w:lineRule="exact"/>
              <w:ind w:left="24" w:right="991"/>
              <w:rPr>
                <w:sz w:val="20"/>
              </w:rPr>
            </w:pPr>
          </w:p>
        </w:tc>
        <w:tc>
          <w:tcPr>
            <w:tcW w:w="3072" w:type="dxa"/>
          </w:tcPr>
          <w:p w:rsidR="00A07549" w:rsidRDefault="00473A94">
            <w:pPr>
              <w:pStyle w:val="TableParagraph"/>
              <w:spacing w:before="64"/>
              <w:ind w:left="425"/>
              <w:rPr>
                <w:sz w:val="20"/>
              </w:rPr>
            </w:pPr>
            <w:r>
              <w:rPr>
                <w:sz w:val="20"/>
              </w:rPr>
              <w:t>(potwierdzenie stawiennictwa</w:t>
            </w:r>
          </w:p>
          <w:p w:rsidR="00A07549" w:rsidRDefault="00473A94">
            <w:pPr>
              <w:pStyle w:val="TableParagraph"/>
              <w:spacing w:before="116" w:line="210" w:lineRule="exact"/>
              <w:ind w:left="476"/>
              <w:rPr>
                <w:sz w:val="20"/>
              </w:rPr>
            </w:pPr>
            <w:r>
              <w:rPr>
                <w:sz w:val="20"/>
              </w:rPr>
              <w:t>przez osobę uprawnioną)</w:t>
            </w:r>
          </w:p>
        </w:tc>
        <w:tc>
          <w:tcPr>
            <w:tcW w:w="3592" w:type="dxa"/>
          </w:tcPr>
          <w:p w:rsidR="00A07549" w:rsidRDefault="00473A94">
            <w:pPr>
              <w:pStyle w:val="TableParagraph"/>
              <w:spacing w:before="64"/>
              <w:ind w:left="186"/>
              <w:rPr>
                <w:sz w:val="20"/>
              </w:rPr>
            </w:pPr>
            <w:r>
              <w:rPr>
                <w:sz w:val="20"/>
              </w:rPr>
              <w:t>(podpis pracownika naliczającego koszty)</w:t>
            </w:r>
          </w:p>
        </w:tc>
      </w:tr>
    </w:tbl>
    <w:p w:rsidR="00A07549" w:rsidRDefault="00A07549" w:rsidP="00473A94">
      <w:pPr>
        <w:pStyle w:val="Tekstpodstawowy"/>
        <w:spacing w:before="164"/>
        <w:ind w:left="908"/>
      </w:pPr>
    </w:p>
    <w:sectPr w:rsidR="00A07549">
      <w:pgSz w:w="11900" w:h="16840"/>
      <w:pgMar w:top="1600" w:right="10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34C"/>
    <w:multiLevelType w:val="hybridMultilevel"/>
    <w:tmpl w:val="71ECE3AA"/>
    <w:lvl w:ilvl="0" w:tplc="936400CA">
      <w:start w:val="1"/>
      <w:numFmt w:val="decimal"/>
      <w:lvlText w:val="%1."/>
      <w:lvlJc w:val="left"/>
      <w:pPr>
        <w:ind w:left="440" w:hanging="2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pl-PL" w:eastAsia="en-US" w:bidi="ar-SA"/>
      </w:rPr>
    </w:lvl>
    <w:lvl w:ilvl="1" w:tplc="8F8203CA">
      <w:numFmt w:val="bullet"/>
      <w:lvlText w:val="•"/>
      <w:lvlJc w:val="left"/>
      <w:pPr>
        <w:ind w:left="1358" w:hanging="240"/>
      </w:pPr>
      <w:rPr>
        <w:rFonts w:hint="default"/>
        <w:lang w:val="pl-PL" w:eastAsia="en-US" w:bidi="ar-SA"/>
      </w:rPr>
    </w:lvl>
    <w:lvl w:ilvl="2" w:tplc="AE707642">
      <w:numFmt w:val="bullet"/>
      <w:lvlText w:val="•"/>
      <w:lvlJc w:val="left"/>
      <w:pPr>
        <w:ind w:left="2276" w:hanging="240"/>
      </w:pPr>
      <w:rPr>
        <w:rFonts w:hint="default"/>
        <w:lang w:val="pl-PL" w:eastAsia="en-US" w:bidi="ar-SA"/>
      </w:rPr>
    </w:lvl>
    <w:lvl w:ilvl="3" w:tplc="3D6A7F26">
      <w:numFmt w:val="bullet"/>
      <w:lvlText w:val="•"/>
      <w:lvlJc w:val="left"/>
      <w:pPr>
        <w:ind w:left="3194" w:hanging="240"/>
      </w:pPr>
      <w:rPr>
        <w:rFonts w:hint="default"/>
        <w:lang w:val="pl-PL" w:eastAsia="en-US" w:bidi="ar-SA"/>
      </w:rPr>
    </w:lvl>
    <w:lvl w:ilvl="4" w:tplc="45FA0A2C">
      <w:numFmt w:val="bullet"/>
      <w:lvlText w:val="•"/>
      <w:lvlJc w:val="left"/>
      <w:pPr>
        <w:ind w:left="4112" w:hanging="240"/>
      </w:pPr>
      <w:rPr>
        <w:rFonts w:hint="default"/>
        <w:lang w:val="pl-PL" w:eastAsia="en-US" w:bidi="ar-SA"/>
      </w:rPr>
    </w:lvl>
    <w:lvl w:ilvl="5" w:tplc="7B5CE996">
      <w:numFmt w:val="bullet"/>
      <w:lvlText w:val="•"/>
      <w:lvlJc w:val="left"/>
      <w:pPr>
        <w:ind w:left="5030" w:hanging="240"/>
      </w:pPr>
      <w:rPr>
        <w:rFonts w:hint="default"/>
        <w:lang w:val="pl-PL" w:eastAsia="en-US" w:bidi="ar-SA"/>
      </w:rPr>
    </w:lvl>
    <w:lvl w:ilvl="6" w:tplc="9C644792">
      <w:numFmt w:val="bullet"/>
      <w:lvlText w:val="•"/>
      <w:lvlJc w:val="left"/>
      <w:pPr>
        <w:ind w:left="5948" w:hanging="240"/>
      </w:pPr>
      <w:rPr>
        <w:rFonts w:hint="default"/>
        <w:lang w:val="pl-PL" w:eastAsia="en-US" w:bidi="ar-SA"/>
      </w:rPr>
    </w:lvl>
    <w:lvl w:ilvl="7" w:tplc="44362524">
      <w:numFmt w:val="bullet"/>
      <w:lvlText w:val="•"/>
      <w:lvlJc w:val="left"/>
      <w:pPr>
        <w:ind w:left="6866" w:hanging="240"/>
      </w:pPr>
      <w:rPr>
        <w:rFonts w:hint="default"/>
        <w:lang w:val="pl-PL" w:eastAsia="en-US" w:bidi="ar-SA"/>
      </w:rPr>
    </w:lvl>
    <w:lvl w:ilvl="8" w:tplc="343648B2">
      <w:numFmt w:val="bullet"/>
      <w:lvlText w:val="•"/>
      <w:lvlJc w:val="left"/>
      <w:pPr>
        <w:ind w:left="778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2924133D"/>
    <w:multiLevelType w:val="hybridMultilevel"/>
    <w:tmpl w:val="978AF10A"/>
    <w:lvl w:ilvl="0" w:tplc="B972C182">
      <w:start w:val="1"/>
      <w:numFmt w:val="decimal"/>
      <w:lvlText w:val="%1."/>
      <w:lvlJc w:val="left"/>
      <w:pPr>
        <w:ind w:left="908" w:hanging="242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pl-PL" w:eastAsia="en-US" w:bidi="ar-SA"/>
      </w:rPr>
    </w:lvl>
    <w:lvl w:ilvl="1" w:tplc="138C2B32">
      <w:numFmt w:val="bullet"/>
      <w:lvlText w:val="•"/>
      <w:lvlJc w:val="left"/>
      <w:pPr>
        <w:ind w:left="1772" w:hanging="242"/>
      </w:pPr>
      <w:rPr>
        <w:rFonts w:hint="default"/>
        <w:lang w:val="pl-PL" w:eastAsia="en-US" w:bidi="ar-SA"/>
      </w:rPr>
    </w:lvl>
    <w:lvl w:ilvl="2" w:tplc="656A2DA6">
      <w:numFmt w:val="bullet"/>
      <w:lvlText w:val="•"/>
      <w:lvlJc w:val="left"/>
      <w:pPr>
        <w:ind w:left="2644" w:hanging="242"/>
      </w:pPr>
      <w:rPr>
        <w:rFonts w:hint="default"/>
        <w:lang w:val="pl-PL" w:eastAsia="en-US" w:bidi="ar-SA"/>
      </w:rPr>
    </w:lvl>
    <w:lvl w:ilvl="3" w:tplc="BC2421FE">
      <w:numFmt w:val="bullet"/>
      <w:lvlText w:val="•"/>
      <w:lvlJc w:val="left"/>
      <w:pPr>
        <w:ind w:left="3516" w:hanging="242"/>
      </w:pPr>
      <w:rPr>
        <w:rFonts w:hint="default"/>
        <w:lang w:val="pl-PL" w:eastAsia="en-US" w:bidi="ar-SA"/>
      </w:rPr>
    </w:lvl>
    <w:lvl w:ilvl="4" w:tplc="650A91E8">
      <w:numFmt w:val="bullet"/>
      <w:lvlText w:val="•"/>
      <w:lvlJc w:val="left"/>
      <w:pPr>
        <w:ind w:left="4388" w:hanging="242"/>
      </w:pPr>
      <w:rPr>
        <w:rFonts w:hint="default"/>
        <w:lang w:val="pl-PL" w:eastAsia="en-US" w:bidi="ar-SA"/>
      </w:rPr>
    </w:lvl>
    <w:lvl w:ilvl="5" w:tplc="F078F10A">
      <w:numFmt w:val="bullet"/>
      <w:lvlText w:val="•"/>
      <w:lvlJc w:val="left"/>
      <w:pPr>
        <w:ind w:left="5260" w:hanging="242"/>
      </w:pPr>
      <w:rPr>
        <w:rFonts w:hint="default"/>
        <w:lang w:val="pl-PL" w:eastAsia="en-US" w:bidi="ar-SA"/>
      </w:rPr>
    </w:lvl>
    <w:lvl w:ilvl="6" w:tplc="955C55A2">
      <w:numFmt w:val="bullet"/>
      <w:lvlText w:val="•"/>
      <w:lvlJc w:val="left"/>
      <w:pPr>
        <w:ind w:left="6132" w:hanging="242"/>
      </w:pPr>
      <w:rPr>
        <w:rFonts w:hint="default"/>
        <w:lang w:val="pl-PL" w:eastAsia="en-US" w:bidi="ar-SA"/>
      </w:rPr>
    </w:lvl>
    <w:lvl w:ilvl="7" w:tplc="C10EE46A">
      <w:numFmt w:val="bullet"/>
      <w:lvlText w:val="•"/>
      <w:lvlJc w:val="left"/>
      <w:pPr>
        <w:ind w:left="7004" w:hanging="242"/>
      </w:pPr>
      <w:rPr>
        <w:rFonts w:hint="default"/>
        <w:lang w:val="pl-PL" w:eastAsia="en-US" w:bidi="ar-SA"/>
      </w:rPr>
    </w:lvl>
    <w:lvl w:ilvl="8" w:tplc="755CEF58">
      <w:numFmt w:val="bullet"/>
      <w:lvlText w:val="•"/>
      <w:lvlJc w:val="left"/>
      <w:pPr>
        <w:ind w:left="7876" w:hanging="242"/>
      </w:pPr>
      <w:rPr>
        <w:rFonts w:hint="default"/>
        <w:lang w:val="pl-PL" w:eastAsia="en-US" w:bidi="ar-SA"/>
      </w:rPr>
    </w:lvl>
  </w:abstractNum>
  <w:abstractNum w:abstractNumId="2" w15:restartNumberingAfterBreak="0">
    <w:nsid w:val="2E467A98"/>
    <w:multiLevelType w:val="hybridMultilevel"/>
    <w:tmpl w:val="F0245CBA"/>
    <w:lvl w:ilvl="0" w:tplc="C3EA8428">
      <w:start w:val="5"/>
      <w:numFmt w:val="decimal"/>
      <w:lvlText w:val="%1."/>
      <w:lvlJc w:val="left"/>
      <w:pPr>
        <w:ind w:left="908" w:hanging="25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pl-PL" w:eastAsia="en-US" w:bidi="ar-SA"/>
      </w:rPr>
    </w:lvl>
    <w:lvl w:ilvl="1" w:tplc="56E2B1D4">
      <w:numFmt w:val="bullet"/>
      <w:lvlText w:val="•"/>
      <w:lvlJc w:val="left"/>
      <w:pPr>
        <w:ind w:left="1772" w:hanging="254"/>
      </w:pPr>
      <w:rPr>
        <w:rFonts w:hint="default"/>
        <w:lang w:val="pl-PL" w:eastAsia="en-US" w:bidi="ar-SA"/>
      </w:rPr>
    </w:lvl>
    <w:lvl w:ilvl="2" w:tplc="AD541ADE">
      <w:numFmt w:val="bullet"/>
      <w:lvlText w:val="•"/>
      <w:lvlJc w:val="left"/>
      <w:pPr>
        <w:ind w:left="2644" w:hanging="254"/>
      </w:pPr>
      <w:rPr>
        <w:rFonts w:hint="default"/>
        <w:lang w:val="pl-PL" w:eastAsia="en-US" w:bidi="ar-SA"/>
      </w:rPr>
    </w:lvl>
    <w:lvl w:ilvl="3" w:tplc="FC8AEE6A">
      <w:numFmt w:val="bullet"/>
      <w:lvlText w:val="•"/>
      <w:lvlJc w:val="left"/>
      <w:pPr>
        <w:ind w:left="3516" w:hanging="254"/>
      </w:pPr>
      <w:rPr>
        <w:rFonts w:hint="default"/>
        <w:lang w:val="pl-PL" w:eastAsia="en-US" w:bidi="ar-SA"/>
      </w:rPr>
    </w:lvl>
    <w:lvl w:ilvl="4" w:tplc="17C2E4F4">
      <w:numFmt w:val="bullet"/>
      <w:lvlText w:val="•"/>
      <w:lvlJc w:val="left"/>
      <w:pPr>
        <w:ind w:left="4388" w:hanging="254"/>
      </w:pPr>
      <w:rPr>
        <w:rFonts w:hint="default"/>
        <w:lang w:val="pl-PL" w:eastAsia="en-US" w:bidi="ar-SA"/>
      </w:rPr>
    </w:lvl>
    <w:lvl w:ilvl="5" w:tplc="FE0E1B6E">
      <w:numFmt w:val="bullet"/>
      <w:lvlText w:val="•"/>
      <w:lvlJc w:val="left"/>
      <w:pPr>
        <w:ind w:left="5260" w:hanging="254"/>
      </w:pPr>
      <w:rPr>
        <w:rFonts w:hint="default"/>
        <w:lang w:val="pl-PL" w:eastAsia="en-US" w:bidi="ar-SA"/>
      </w:rPr>
    </w:lvl>
    <w:lvl w:ilvl="6" w:tplc="C380A27A">
      <w:numFmt w:val="bullet"/>
      <w:lvlText w:val="•"/>
      <w:lvlJc w:val="left"/>
      <w:pPr>
        <w:ind w:left="6132" w:hanging="254"/>
      </w:pPr>
      <w:rPr>
        <w:rFonts w:hint="default"/>
        <w:lang w:val="pl-PL" w:eastAsia="en-US" w:bidi="ar-SA"/>
      </w:rPr>
    </w:lvl>
    <w:lvl w:ilvl="7" w:tplc="A01A9910">
      <w:numFmt w:val="bullet"/>
      <w:lvlText w:val="•"/>
      <w:lvlJc w:val="left"/>
      <w:pPr>
        <w:ind w:left="7004" w:hanging="254"/>
      </w:pPr>
      <w:rPr>
        <w:rFonts w:hint="default"/>
        <w:lang w:val="pl-PL" w:eastAsia="en-US" w:bidi="ar-SA"/>
      </w:rPr>
    </w:lvl>
    <w:lvl w:ilvl="8" w:tplc="6A9C677A">
      <w:numFmt w:val="bullet"/>
      <w:lvlText w:val="•"/>
      <w:lvlJc w:val="left"/>
      <w:pPr>
        <w:ind w:left="7876" w:hanging="254"/>
      </w:pPr>
      <w:rPr>
        <w:rFonts w:hint="default"/>
        <w:lang w:val="pl-PL" w:eastAsia="en-US" w:bidi="ar-SA"/>
      </w:rPr>
    </w:lvl>
  </w:abstractNum>
  <w:abstractNum w:abstractNumId="3" w15:restartNumberingAfterBreak="0">
    <w:nsid w:val="498541F8"/>
    <w:multiLevelType w:val="hybridMultilevel"/>
    <w:tmpl w:val="2C38B358"/>
    <w:lvl w:ilvl="0" w:tplc="C6FA0512">
      <w:start w:val="1"/>
      <w:numFmt w:val="decimal"/>
      <w:lvlText w:val="%1)"/>
      <w:lvlJc w:val="left"/>
      <w:pPr>
        <w:ind w:left="459" w:hanging="260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1" w:tplc="D42C187C">
      <w:start w:val="1"/>
      <w:numFmt w:val="lowerLetter"/>
      <w:lvlText w:val="%2)"/>
      <w:lvlJc w:val="left"/>
      <w:pPr>
        <w:ind w:left="446" w:hanging="246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pl-PL" w:eastAsia="en-US" w:bidi="ar-SA"/>
      </w:rPr>
    </w:lvl>
    <w:lvl w:ilvl="2" w:tplc="90801150">
      <w:numFmt w:val="bullet"/>
      <w:lvlText w:val="•"/>
      <w:lvlJc w:val="left"/>
      <w:pPr>
        <w:ind w:left="1477" w:hanging="246"/>
      </w:pPr>
      <w:rPr>
        <w:rFonts w:hint="default"/>
        <w:lang w:val="pl-PL" w:eastAsia="en-US" w:bidi="ar-SA"/>
      </w:rPr>
    </w:lvl>
    <w:lvl w:ilvl="3" w:tplc="9DA0A9E6">
      <w:numFmt w:val="bullet"/>
      <w:lvlText w:val="•"/>
      <w:lvlJc w:val="left"/>
      <w:pPr>
        <w:ind w:left="2495" w:hanging="246"/>
      </w:pPr>
      <w:rPr>
        <w:rFonts w:hint="default"/>
        <w:lang w:val="pl-PL" w:eastAsia="en-US" w:bidi="ar-SA"/>
      </w:rPr>
    </w:lvl>
    <w:lvl w:ilvl="4" w:tplc="7FD22F92">
      <w:numFmt w:val="bullet"/>
      <w:lvlText w:val="•"/>
      <w:lvlJc w:val="left"/>
      <w:pPr>
        <w:ind w:left="3513" w:hanging="246"/>
      </w:pPr>
      <w:rPr>
        <w:rFonts w:hint="default"/>
        <w:lang w:val="pl-PL" w:eastAsia="en-US" w:bidi="ar-SA"/>
      </w:rPr>
    </w:lvl>
    <w:lvl w:ilvl="5" w:tplc="5CE65114">
      <w:numFmt w:val="bullet"/>
      <w:lvlText w:val="•"/>
      <w:lvlJc w:val="left"/>
      <w:pPr>
        <w:ind w:left="4531" w:hanging="246"/>
      </w:pPr>
      <w:rPr>
        <w:rFonts w:hint="default"/>
        <w:lang w:val="pl-PL" w:eastAsia="en-US" w:bidi="ar-SA"/>
      </w:rPr>
    </w:lvl>
    <w:lvl w:ilvl="6" w:tplc="E19CE206">
      <w:numFmt w:val="bullet"/>
      <w:lvlText w:val="•"/>
      <w:lvlJc w:val="left"/>
      <w:pPr>
        <w:ind w:left="5548" w:hanging="246"/>
      </w:pPr>
      <w:rPr>
        <w:rFonts w:hint="default"/>
        <w:lang w:val="pl-PL" w:eastAsia="en-US" w:bidi="ar-SA"/>
      </w:rPr>
    </w:lvl>
    <w:lvl w:ilvl="7" w:tplc="A7E0ACCE">
      <w:numFmt w:val="bullet"/>
      <w:lvlText w:val="•"/>
      <w:lvlJc w:val="left"/>
      <w:pPr>
        <w:ind w:left="6566" w:hanging="246"/>
      </w:pPr>
      <w:rPr>
        <w:rFonts w:hint="default"/>
        <w:lang w:val="pl-PL" w:eastAsia="en-US" w:bidi="ar-SA"/>
      </w:rPr>
    </w:lvl>
    <w:lvl w:ilvl="8" w:tplc="D08AB95A">
      <w:numFmt w:val="bullet"/>
      <w:lvlText w:val="•"/>
      <w:lvlJc w:val="left"/>
      <w:pPr>
        <w:ind w:left="7584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5C323F77"/>
    <w:multiLevelType w:val="hybridMultilevel"/>
    <w:tmpl w:val="15AE294C"/>
    <w:lvl w:ilvl="0" w:tplc="B77208AC">
      <w:numFmt w:val="bullet"/>
      <w:lvlText w:val="-"/>
      <w:lvlJc w:val="left"/>
      <w:pPr>
        <w:ind w:left="1227" w:hanging="140"/>
      </w:pPr>
      <w:rPr>
        <w:rFonts w:ascii="Liberation Serif" w:eastAsia="Liberation Serif" w:hAnsi="Liberation Serif" w:cs="Liberation Serif" w:hint="default"/>
        <w:spacing w:val="-17"/>
        <w:w w:val="100"/>
        <w:sz w:val="24"/>
        <w:szCs w:val="24"/>
        <w:lang w:val="pl-PL" w:eastAsia="en-US" w:bidi="ar-SA"/>
      </w:rPr>
    </w:lvl>
    <w:lvl w:ilvl="1" w:tplc="EA1484EA">
      <w:numFmt w:val="bullet"/>
      <w:lvlText w:val="•"/>
      <w:lvlJc w:val="left"/>
      <w:pPr>
        <w:ind w:left="2060" w:hanging="140"/>
      </w:pPr>
      <w:rPr>
        <w:rFonts w:hint="default"/>
        <w:lang w:val="pl-PL" w:eastAsia="en-US" w:bidi="ar-SA"/>
      </w:rPr>
    </w:lvl>
    <w:lvl w:ilvl="2" w:tplc="A41AFDEC">
      <w:numFmt w:val="bullet"/>
      <w:lvlText w:val="•"/>
      <w:lvlJc w:val="left"/>
      <w:pPr>
        <w:ind w:left="2900" w:hanging="140"/>
      </w:pPr>
      <w:rPr>
        <w:rFonts w:hint="default"/>
        <w:lang w:val="pl-PL" w:eastAsia="en-US" w:bidi="ar-SA"/>
      </w:rPr>
    </w:lvl>
    <w:lvl w:ilvl="3" w:tplc="FF24BA92">
      <w:numFmt w:val="bullet"/>
      <w:lvlText w:val="•"/>
      <w:lvlJc w:val="left"/>
      <w:pPr>
        <w:ind w:left="3740" w:hanging="140"/>
      </w:pPr>
      <w:rPr>
        <w:rFonts w:hint="default"/>
        <w:lang w:val="pl-PL" w:eastAsia="en-US" w:bidi="ar-SA"/>
      </w:rPr>
    </w:lvl>
    <w:lvl w:ilvl="4" w:tplc="045A7492">
      <w:numFmt w:val="bullet"/>
      <w:lvlText w:val="•"/>
      <w:lvlJc w:val="left"/>
      <w:pPr>
        <w:ind w:left="4580" w:hanging="140"/>
      </w:pPr>
      <w:rPr>
        <w:rFonts w:hint="default"/>
        <w:lang w:val="pl-PL" w:eastAsia="en-US" w:bidi="ar-SA"/>
      </w:rPr>
    </w:lvl>
    <w:lvl w:ilvl="5" w:tplc="90E65F7C">
      <w:numFmt w:val="bullet"/>
      <w:lvlText w:val="•"/>
      <w:lvlJc w:val="left"/>
      <w:pPr>
        <w:ind w:left="5420" w:hanging="140"/>
      </w:pPr>
      <w:rPr>
        <w:rFonts w:hint="default"/>
        <w:lang w:val="pl-PL" w:eastAsia="en-US" w:bidi="ar-SA"/>
      </w:rPr>
    </w:lvl>
    <w:lvl w:ilvl="6" w:tplc="AE265A80">
      <w:numFmt w:val="bullet"/>
      <w:lvlText w:val="•"/>
      <w:lvlJc w:val="left"/>
      <w:pPr>
        <w:ind w:left="6260" w:hanging="140"/>
      </w:pPr>
      <w:rPr>
        <w:rFonts w:hint="default"/>
        <w:lang w:val="pl-PL" w:eastAsia="en-US" w:bidi="ar-SA"/>
      </w:rPr>
    </w:lvl>
    <w:lvl w:ilvl="7" w:tplc="6A8CF85C">
      <w:numFmt w:val="bullet"/>
      <w:lvlText w:val="•"/>
      <w:lvlJc w:val="left"/>
      <w:pPr>
        <w:ind w:left="7100" w:hanging="140"/>
      </w:pPr>
      <w:rPr>
        <w:rFonts w:hint="default"/>
        <w:lang w:val="pl-PL" w:eastAsia="en-US" w:bidi="ar-SA"/>
      </w:rPr>
    </w:lvl>
    <w:lvl w:ilvl="8" w:tplc="A5FAF584">
      <w:numFmt w:val="bullet"/>
      <w:lvlText w:val="•"/>
      <w:lvlJc w:val="left"/>
      <w:pPr>
        <w:ind w:left="7940" w:hanging="14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7549"/>
    <w:rsid w:val="00237A25"/>
    <w:rsid w:val="00473A94"/>
    <w:rsid w:val="00A07549"/>
    <w:rsid w:val="00A41DC0"/>
    <w:rsid w:val="00A557B5"/>
    <w:rsid w:val="00A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6BFC"/>
  <w15:docId w15:val="{F90E2B34-7131-4B84-9A92-78C50D21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8"/>
      <w:ind w:left="414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57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B5"/>
    <w:rPr>
      <w:rFonts w:ascii="Segoe UI" w:eastAsia="Liberation Serif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Augustowie                                                                                                           ul. 3 Maja 60, 16-300 Augustów                                                                                            </vt:lpstr>
    </vt:vector>
  </TitlesOfParts>
  <Company>Urząd Miejski w Augustowie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Augustowie                                                                                                           ul. 3 Maja 60, 16-300 Augustów                                                                                               Tel. (87) 643-42-16, (87) 643-42-17; fax: (87) 643-42-11                                                              Wydział Architektury i Gospodarki Przestrzennej</dc:title>
  <dc:creator>PC</dc:creator>
  <cp:lastModifiedBy>Wojciech Olejnik</cp:lastModifiedBy>
  <cp:revision>5</cp:revision>
  <cp:lastPrinted>2023-03-20T14:12:00Z</cp:lastPrinted>
  <dcterms:created xsi:type="dcterms:W3CDTF">2021-07-22T09:02:00Z</dcterms:created>
  <dcterms:modified xsi:type="dcterms:W3CDTF">2023-03-20T14:12:00Z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2021-07-22T00:00:00Z</vt:filetime>
  </property>
</Properties>
</file>