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D2" w:rsidRPr="00221214" w:rsidRDefault="00FC7BD2" w:rsidP="007D33FC">
      <w:pPr>
        <w:pStyle w:val="Nagwek1"/>
        <w:jc w:val="center"/>
        <w:rPr>
          <w:color w:val="000000" w:themeColor="text1"/>
          <w:sz w:val="28"/>
          <w:szCs w:val="28"/>
        </w:rPr>
      </w:pPr>
    </w:p>
    <w:p w:rsidR="006F47A2" w:rsidRPr="00221214" w:rsidRDefault="006F47A2" w:rsidP="006F47A2">
      <w:pPr>
        <w:pStyle w:val="Nagwek1"/>
        <w:rPr>
          <w:b w:val="0"/>
          <w:color w:val="000000" w:themeColor="text1"/>
          <w:sz w:val="20"/>
        </w:rPr>
      </w:pPr>
      <w:bookmarkStart w:id="0" w:name="_GoBack"/>
      <w:bookmarkEnd w:id="0"/>
      <w:r w:rsidRPr="00221214">
        <w:rPr>
          <w:b w:val="0"/>
          <w:color w:val="000000" w:themeColor="text1"/>
          <w:sz w:val="20"/>
        </w:rPr>
        <w:t xml:space="preserve">                                                                                                                </w:t>
      </w:r>
      <w:r w:rsidR="007D33FC" w:rsidRPr="00221214">
        <w:rPr>
          <w:b w:val="0"/>
          <w:color w:val="000000" w:themeColor="text1"/>
          <w:sz w:val="20"/>
        </w:rPr>
        <w:t>Załącznik Nr 1 do Zarządzenia Nr</w:t>
      </w:r>
      <w:r w:rsidR="00D17D56" w:rsidRPr="00221214">
        <w:rPr>
          <w:b w:val="0"/>
          <w:color w:val="000000" w:themeColor="text1"/>
          <w:sz w:val="20"/>
        </w:rPr>
        <w:t xml:space="preserve"> </w:t>
      </w:r>
      <w:r w:rsidR="007E2371">
        <w:rPr>
          <w:b w:val="0"/>
          <w:color w:val="000000" w:themeColor="text1"/>
          <w:sz w:val="20"/>
        </w:rPr>
        <w:t>560</w:t>
      </w:r>
      <w:r w:rsidRPr="00221214">
        <w:rPr>
          <w:b w:val="0"/>
          <w:color w:val="000000" w:themeColor="text1"/>
          <w:sz w:val="20"/>
        </w:rPr>
        <w:t>/23</w:t>
      </w:r>
      <w:r w:rsidR="007D33FC" w:rsidRPr="00221214">
        <w:rPr>
          <w:b w:val="0"/>
          <w:color w:val="000000" w:themeColor="text1"/>
          <w:sz w:val="20"/>
        </w:rPr>
        <w:t xml:space="preserve"> </w:t>
      </w:r>
    </w:p>
    <w:p w:rsidR="007D33FC" w:rsidRPr="00221214" w:rsidRDefault="006F47A2" w:rsidP="007D33FC">
      <w:pPr>
        <w:pStyle w:val="Nagwek1"/>
        <w:ind w:left="4956"/>
        <w:rPr>
          <w:b w:val="0"/>
          <w:color w:val="000000" w:themeColor="text1"/>
          <w:sz w:val="20"/>
        </w:rPr>
      </w:pPr>
      <w:r w:rsidRPr="00221214">
        <w:rPr>
          <w:b w:val="0"/>
          <w:color w:val="000000" w:themeColor="text1"/>
          <w:sz w:val="20"/>
        </w:rPr>
        <w:t xml:space="preserve">             </w:t>
      </w:r>
      <w:r w:rsidR="007D33FC" w:rsidRPr="00221214">
        <w:rPr>
          <w:b w:val="0"/>
          <w:color w:val="000000" w:themeColor="text1"/>
          <w:sz w:val="20"/>
        </w:rPr>
        <w:t xml:space="preserve">Burmistrza Śmigla z dnia </w:t>
      </w:r>
      <w:r w:rsidRPr="00221214">
        <w:rPr>
          <w:b w:val="0"/>
          <w:color w:val="000000" w:themeColor="text1"/>
          <w:sz w:val="20"/>
        </w:rPr>
        <w:t>2</w:t>
      </w:r>
      <w:r w:rsidR="009E303D">
        <w:rPr>
          <w:b w:val="0"/>
          <w:color w:val="000000" w:themeColor="text1"/>
          <w:sz w:val="20"/>
        </w:rPr>
        <w:t>4</w:t>
      </w:r>
      <w:r w:rsidRPr="00221214">
        <w:rPr>
          <w:b w:val="0"/>
          <w:color w:val="000000" w:themeColor="text1"/>
          <w:sz w:val="20"/>
        </w:rPr>
        <w:t xml:space="preserve"> lutego 2023</w:t>
      </w:r>
      <w:r w:rsidR="007D33FC" w:rsidRPr="00221214">
        <w:rPr>
          <w:b w:val="0"/>
          <w:color w:val="000000" w:themeColor="text1"/>
          <w:sz w:val="20"/>
        </w:rPr>
        <w:t xml:space="preserve"> r. </w:t>
      </w:r>
    </w:p>
    <w:p w:rsidR="007D33FC" w:rsidRPr="00221214" w:rsidRDefault="007D33FC" w:rsidP="007D33FC">
      <w:pPr>
        <w:rPr>
          <w:b/>
          <w:color w:val="000000" w:themeColor="text1"/>
        </w:rPr>
      </w:pPr>
      <w:r w:rsidRPr="00221214">
        <w:rPr>
          <w:b/>
          <w:color w:val="000000" w:themeColor="text1"/>
        </w:rPr>
        <w:tab/>
      </w:r>
      <w:r w:rsidRPr="00221214">
        <w:rPr>
          <w:b/>
          <w:color w:val="000000" w:themeColor="text1"/>
        </w:rPr>
        <w:tab/>
      </w:r>
      <w:r w:rsidRPr="00221214">
        <w:rPr>
          <w:b/>
          <w:color w:val="000000" w:themeColor="text1"/>
        </w:rPr>
        <w:tab/>
      </w:r>
      <w:r w:rsidRPr="00221214">
        <w:rPr>
          <w:b/>
          <w:color w:val="000000" w:themeColor="text1"/>
        </w:rPr>
        <w:tab/>
      </w:r>
      <w:r w:rsidRPr="00221214">
        <w:rPr>
          <w:b/>
          <w:color w:val="000000" w:themeColor="text1"/>
        </w:rPr>
        <w:tab/>
      </w:r>
      <w:r w:rsidRPr="00221214">
        <w:rPr>
          <w:b/>
          <w:color w:val="000000" w:themeColor="text1"/>
        </w:rPr>
        <w:tab/>
      </w:r>
      <w:r w:rsidRPr="00221214">
        <w:rPr>
          <w:b/>
          <w:color w:val="000000" w:themeColor="text1"/>
        </w:rPr>
        <w:tab/>
      </w:r>
    </w:p>
    <w:p w:rsidR="007D33FC" w:rsidRPr="00221214" w:rsidRDefault="007D33FC" w:rsidP="007D33FC">
      <w:pPr>
        <w:jc w:val="center"/>
        <w:rPr>
          <w:b/>
          <w:bCs/>
          <w:color w:val="000000" w:themeColor="text1"/>
          <w:sz w:val="24"/>
          <w:szCs w:val="24"/>
        </w:rPr>
      </w:pPr>
      <w:r w:rsidRPr="00221214">
        <w:rPr>
          <w:b/>
          <w:bCs/>
          <w:color w:val="000000" w:themeColor="text1"/>
          <w:sz w:val="24"/>
          <w:szCs w:val="24"/>
        </w:rPr>
        <w:t>OGŁOSZENIE</w:t>
      </w:r>
    </w:p>
    <w:p w:rsidR="007D33FC" w:rsidRPr="005563BE" w:rsidRDefault="007D33FC" w:rsidP="007D33FC">
      <w:pPr>
        <w:jc w:val="both"/>
        <w:rPr>
          <w:color w:val="000000" w:themeColor="text1"/>
          <w:sz w:val="23"/>
          <w:szCs w:val="23"/>
        </w:rPr>
      </w:pPr>
      <w:r w:rsidRPr="005563BE">
        <w:rPr>
          <w:color w:val="000000" w:themeColor="text1"/>
          <w:sz w:val="23"/>
          <w:szCs w:val="23"/>
        </w:rPr>
        <w:t xml:space="preserve">Burmistrz Śmigla ogłasza pierwszy przetarg ustny nieograniczony na sprzedaż niżej wymienionego </w:t>
      </w:r>
      <w:r w:rsidR="00313D8B" w:rsidRPr="005563BE">
        <w:rPr>
          <w:color w:val="000000" w:themeColor="text1"/>
          <w:sz w:val="23"/>
          <w:szCs w:val="23"/>
        </w:rPr>
        <w:t xml:space="preserve">lokalu mieszkalnego nr </w:t>
      </w:r>
      <w:r w:rsidR="006F47A2" w:rsidRPr="005563BE">
        <w:rPr>
          <w:color w:val="000000" w:themeColor="text1"/>
          <w:sz w:val="23"/>
          <w:szCs w:val="23"/>
        </w:rPr>
        <w:t>1</w:t>
      </w:r>
      <w:r w:rsidR="00313D8B" w:rsidRPr="005563BE">
        <w:rPr>
          <w:color w:val="000000" w:themeColor="text1"/>
          <w:sz w:val="23"/>
          <w:szCs w:val="23"/>
        </w:rPr>
        <w:t xml:space="preserve"> znajdującego się w budynku położonym w Śmiglu przy</w:t>
      </w:r>
      <w:r w:rsidR="004333CA" w:rsidRPr="005563BE">
        <w:rPr>
          <w:color w:val="000000" w:themeColor="text1"/>
          <w:sz w:val="23"/>
          <w:szCs w:val="23"/>
        </w:rPr>
        <w:t xml:space="preserve"> </w:t>
      </w:r>
      <w:r w:rsidR="00313D8B" w:rsidRPr="005563BE">
        <w:rPr>
          <w:color w:val="000000" w:themeColor="text1"/>
          <w:sz w:val="23"/>
          <w:szCs w:val="23"/>
        </w:rPr>
        <w:t xml:space="preserve">ul. </w:t>
      </w:r>
      <w:r w:rsidR="00D17D56" w:rsidRPr="005563BE">
        <w:rPr>
          <w:color w:val="000000" w:themeColor="text1"/>
          <w:sz w:val="23"/>
          <w:szCs w:val="23"/>
        </w:rPr>
        <w:t>Leszczyńskiej 11</w:t>
      </w:r>
      <w:r w:rsidR="00313D8B" w:rsidRPr="005563BE">
        <w:rPr>
          <w:color w:val="000000" w:themeColor="text1"/>
          <w:sz w:val="23"/>
          <w:szCs w:val="23"/>
        </w:rPr>
        <w:t>,</w:t>
      </w:r>
      <w:r w:rsidR="00376C0A" w:rsidRPr="005563BE">
        <w:rPr>
          <w:color w:val="000000" w:themeColor="text1"/>
          <w:sz w:val="23"/>
          <w:szCs w:val="23"/>
        </w:rPr>
        <w:t xml:space="preserve"> </w:t>
      </w:r>
      <w:r w:rsidR="00313D8B" w:rsidRPr="005563BE">
        <w:rPr>
          <w:color w:val="000000" w:themeColor="text1"/>
          <w:sz w:val="23"/>
          <w:szCs w:val="23"/>
        </w:rPr>
        <w:t xml:space="preserve">na działce oznaczonej nr geod. </w:t>
      </w:r>
      <w:r w:rsidR="00D17D56" w:rsidRPr="005563BE">
        <w:rPr>
          <w:color w:val="000000" w:themeColor="text1"/>
          <w:sz w:val="23"/>
          <w:szCs w:val="23"/>
        </w:rPr>
        <w:t>887/2</w:t>
      </w:r>
      <w:r w:rsidR="00313D8B" w:rsidRPr="005563BE">
        <w:rPr>
          <w:color w:val="000000" w:themeColor="text1"/>
          <w:sz w:val="23"/>
          <w:szCs w:val="23"/>
        </w:rPr>
        <w:t xml:space="preserve"> o pow. 0.</w:t>
      </w:r>
      <w:r w:rsidR="00690A9A" w:rsidRPr="005563BE">
        <w:rPr>
          <w:color w:val="000000" w:themeColor="text1"/>
          <w:sz w:val="23"/>
          <w:szCs w:val="23"/>
        </w:rPr>
        <w:t>255</w:t>
      </w:r>
      <w:r w:rsidR="00D17D56" w:rsidRPr="005563BE">
        <w:rPr>
          <w:color w:val="000000" w:themeColor="text1"/>
          <w:sz w:val="23"/>
          <w:szCs w:val="23"/>
        </w:rPr>
        <w:t>5</w:t>
      </w:r>
      <w:r w:rsidR="00313D8B" w:rsidRPr="005563BE">
        <w:rPr>
          <w:color w:val="000000" w:themeColor="text1"/>
          <w:sz w:val="23"/>
          <w:szCs w:val="23"/>
        </w:rPr>
        <w:t xml:space="preserve"> ha, zapisanego w księdze wieczystej </w:t>
      </w:r>
      <w:r w:rsidR="00D17D56" w:rsidRPr="005563BE">
        <w:rPr>
          <w:color w:val="000000" w:themeColor="text1"/>
          <w:sz w:val="23"/>
          <w:szCs w:val="23"/>
        </w:rPr>
        <w:t>PO1K/00032216/9</w:t>
      </w:r>
      <w:r w:rsidR="009C68A7" w:rsidRPr="005563BE">
        <w:rPr>
          <w:color w:val="000000" w:themeColor="text1"/>
          <w:sz w:val="23"/>
          <w:szCs w:val="23"/>
        </w:rPr>
        <w:t>,</w:t>
      </w:r>
      <w:r w:rsidR="00313D8B" w:rsidRPr="005563BE">
        <w:rPr>
          <w:color w:val="000000" w:themeColor="text1"/>
          <w:sz w:val="23"/>
          <w:szCs w:val="23"/>
        </w:rPr>
        <w:t xml:space="preserve"> prowadzonej w Sądzie Rejonowym w Kościanie</w:t>
      </w:r>
      <w:r w:rsidRPr="005563BE">
        <w:rPr>
          <w:color w:val="000000" w:themeColor="text1"/>
          <w:sz w:val="23"/>
          <w:szCs w:val="23"/>
        </w:rPr>
        <w:t>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1560"/>
        <w:gridCol w:w="1405"/>
        <w:gridCol w:w="1701"/>
        <w:gridCol w:w="1276"/>
        <w:gridCol w:w="2126"/>
      </w:tblGrid>
      <w:tr w:rsidR="00221214" w:rsidRPr="004333CA" w:rsidTr="005563BE">
        <w:trPr>
          <w:trHeight w:val="365"/>
        </w:trPr>
        <w:tc>
          <w:tcPr>
            <w:tcW w:w="1288" w:type="dxa"/>
            <w:vMerge w:val="restart"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Położenie</w:t>
            </w:r>
          </w:p>
        </w:tc>
        <w:tc>
          <w:tcPr>
            <w:tcW w:w="1560" w:type="dxa"/>
            <w:vMerge w:val="restart"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Nr</w:t>
            </w:r>
          </w:p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KW</w:t>
            </w:r>
          </w:p>
        </w:tc>
        <w:tc>
          <w:tcPr>
            <w:tcW w:w="4382" w:type="dxa"/>
            <w:gridSpan w:val="3"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b/>
                <w:color w:val="000000" w:themeColor="text1"/>
              </w:rPr>
              <w:t>Opis nieruchomości</w:t>
            </w:r>
          </w:p>
        </w:tc>
        <w:tc>
          <w:tcPr>
            <w:tcW w:w="2126" w:type="dxa"/>
            <w:vAlign w:val="center"/>
          </w:tcPr>
          <w:p w:rsidR="00D17D56" w:rsidRPr="005563BE" w:rsidRDefault="00D17D56" w:rsidP="003E7CD0">
            <w:pPr>
              <w:jc w:val="center"/>
              <w:rPr>
                <w:b/>
                <w:color w:val="000000" w:themeColor="text1"/>
              </w:rPr>
            </w:pPr>
            <w:r w:rsidRPr="005563BE">
              <w:rPr>
                <w:b/>
                <w:color w:val="000000" w:themeColor="text1"/>
              </w:rPr>
              <w:t xml:space="preserve">Cena nieruchomości </w:t>
            </w:r>
            <w:r w:rsidRPr="005563BE">
              <w:rPr>
                <w:b/>
                <w:bCs/>
                <w:color w:val="000000" w:themeColor="text1"/>
              </w:rPr>
              <w:t>[zł]</w:t>
            </w:r>
          </w:p>
        </w:tc>
      </w:tr>
      <w:tr w:rsidR="00221214" w:rsidRPr="004333CA" w:rsidTr="005563BE">
        <w:tc>
          <w:tcPr>
            <w:tcW w:w="1288" w:type="dxa"/>
            <w:vMerge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5" w:type="dxa"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 xml:space="preserve">numer geodezyjny działki / powierzchnia działki </w:t>
            </w:r>
            <w:r w:rsidRPr="005563BE">
              <w:rPr>
                <w:bCs/>
                <w:color w:val="000000" w:themeColor="text1"/>
              </w:rPr>
              <w:t>w [ha]</w:t>
            </w:r>
          </w:p>
        </w:tc>
        <w:tc>
          <w:tcPr>
            <w:tcW w:w="1701" w:type="dxa"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powierzchnia mieszkalna z pomieszczeniami przynależnymi</w:t>
            </w:r>
          </w:p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bCs/>
                <w:color w:val="000000" w:themeColor="text1"/>
              </w:rPr>
              <w:t>[m</w:t>
            </w:r>
            <w:r w:rsidRPr="005563BE">
              <w:rPr>
                <w:bCs/>
                <w:color w:val="000000" w:themeColor="text1"/>
                <w:vertAlign w:val="superscript"/>
              </w:rPr>
              <w:t>2</w:t>
            </w:r>
            <w:r w:rsidRPr="005563BE">
              <w:rPr>
                <w:bCs/>
                <w:color w:val="000000" w:themeColor="text1"/>
              </w:rPr>
              <w:t>]</w:t>
            </w:r>
          </w:p>
        </w:tc>
        <w:tc>
          <w:tcPr>
            <w:tcW w:w="1276" w:type="dxa"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udział lokalu w częściach wspólnych</w:t>
            </w:r>
          </w:p>
        </w:tc>
        <w:tc>
          <w:tcPr>
            <w:tcW w:w="2126" w:type="dxa"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lokalu z pomieszczeniami przynależnymi oraz udziałem w gruncie</w:t>
            </w:r>
          </w:p>
        </w:tc>
      </w:tr>
      <w:tr w:rsidR="00221214" w:rsidRPr="004333CA" w:rsidTr="005563BE">
        <w:tc>
          <w:tcPr>
            <w:tcW w:w="1288" w:type="dxa"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2</w:t>
            </w:r>
          </w:p>
        </w:tc>
        <w:tc>
          <w:tcPr>
            <w:tcW w:w="1405" w:type="dxa"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6</w:t>
            </w:r>
          </w:p>
        </w:tc>
      </w:tr>
      <w:tr w:rsidR="00221214" w:rsidRPr="004333CA" w:rsidTr="005563BE">
        <w:trPr>
          <w:trHeight w:val="680"/>
        </w:trPr>
        <w:tc>
          <w:tcPr>
            <w:tcW w:w="1288" w:type="dxa"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 xml:space="preserve">Śmigiel </w:t>
            </w:r>
          </w:p>
          <w:p w:rsidR="00D17D56" w:rsidRPr="005563BE" w:rsidRDefault="006F47A2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ul. Leszczyńska 11/1</w:t>
            </w:r>
          </w:p>
        </w:tc>
        <w:tc>
          <w:tcPr>
            <w:tcW w:w="1560" w:type="dxa"/>
            <w:vAlign w:val="center"/>
          </w:tcPr>
          <w:p w:rsidR="00D17D56" w:rsidRPr="00595845" w:rsidRDefault="00D17D56" w:rsidP="003E7CD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595845">
              <w:rPr>
                <w:color w:val="000000" w:themeColor="text1"/>
                <w:sz w:val="17"/>
                <w:szCs w:val="17"/>
              </w:rPr>
              <w:t>PO1K/00032216/9</w:t>
            </w:r>
          </w:p>
        </w:tc>
        <w:tc>
          <w:tcPr>
            <w:tcW w:w="1405" w:type="dxa"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887/2</w:t>
            </w:r>
          </w:p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0.25.55</w:t>
            </w:r>
          </w:p>
        </w:tc>
        <w:tc>
          <w:tcPr>
            <w:tcW w:w="1701" w:type="dxa"/>
            <w:vAlign w:val="center"/>
          </w:tcPr>
          <w:p w:rsidR="00D17D56" w:rsidRPr="005563BE" w:rsidRDefault="006F47A2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81,41</w:t>
            </w:r>
          </w:p>
        </w:tc>
        <w:tc>
          <w:tcPr>
            <w:tcW w:w="1276" w:type="dxa"/>
            <w:vAlign w:val="center"/>
          </w:tcPr>
          <w:p w:rsidR="00D17D56" w:rsidRPr="005563BE" w:rsidRDefault="006F47A2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8141/108513</w:t>
            </w:r>
          </w:p>
        </w:tc>
        <w:tc>
          <w:tcPr>
            <w:tcW w:w="2126" w:type="dxa"/>
            <w:vAlign w:val="center"/>
          </w:tcPr>
          <w:p w:rsidR="00D17D56" w:rsidRPr="005563BE" w:rsidRDefault="00D17D56" w:rsidP="003E7CD0">
            <w:pPr>
              <w:jc w:val="center"/>
              <w:rPr>
                <w:color w:val="000000" w:themeColor="text1"/>
              </w:rPr>
            </w:pPr>
            <w:r w:rsidRPr="005563BE">
              <w:rPr>
                <w:color w:val="000000" w:themeColor="text1"/>
              </w:rPr>
              <w:t>70.000,-</w:t>
            </w:r>
          </w:p>
        </w:tc>
      </w:tr>
    </w:tbl>
    <w:p w:rsidR="00D17D56" w:rsidRPr="005563BE" w:rsidRDefault="006F47A2" w:rsidP="00D17D56">
      <w:pPr>
        <w:pStyle w:val="Tekstpodstawowy"/>
        <w:rPr>
          <w:color w:val="000000" w:themeColor="text1"/>
          <w:sz w:val="23"/>
          <w:szCs w:val="23"/>
        </w:rPr>
      </w:pPr>
      <w:r w:rsidRPr="005563BE">
        <w:rPr>
          <w:color w:val="000000" w:themeColor="text1"/>
          <w:sz w:val="23"/>
          <w:szCs w:val="23"/>
        </w:rPr>
        <w:t>Lokal mieszkalny nr 1 położony na parterze</w:t>
      </w:r>
      <w:r w:rsidR="00D17D56" w:rsidRPr="005563BE">
        <w:rPr>
          <w:color w:val="000000" w:themeColor="text1"/>
          <w:sz w:val="23"/>
          <w:szCs w:val="23"/>
        </w:rPr>
        <w:t xml:space="preserve"> składa się z:</w:t>
      </w:r>
    </w:p>
    <w:p w:rsidR="003759B3" w:rsidRPr="005563BE" w:rsidRDefault="003759B3" w:rsidP="00D17D56">
      <w:pPr>
        <w:pStyle w:val="Tekstpodstawowy"/>
        <w:rPr>
          <w:color w:val="000000" w:themeColor="text1"/>
          <w:sz w:val="23"/>
          <w:szCs w:val="23"/>
        </w:rPr>
      </w:pPr>
      <w:r w:rsidRPr="005563BE">
        <w:rPr>
          <w:color w:val="000000" w:themeColor="text1"/>
          <w:sz w:val="23"/>
          <w:szCs w:val="23"/>
        </w:rPr>
        <w:t>pokoju o pow. 14,58 m</w:t>
      </w:r>
      <w:r w:rsidRPr="005563BE">
        <w:rPr>
          <w:color w:val="000000" w:themeColor="text1"/>
          <w:sz w:val="23"/>
          <w:szCs w:val="23"/>
          <w:vertAlign w:val="superscript"/>
        </w:rPr>
        <w:t>2</w:t>
      </w:r>
      <w:r w:rsidRPr="005563BE">
        <w:rPr>
          <w:color w:val="000000" w:themeColor="text1"/>
          <w:sz w:val="23"/>
          <w:szCs w:val="23"/>
        </w:rPr>
        <w:t>, pokoju o pow. 18,34 m</w:t>
      </w:r>
      <w:r w:rsidRPr="005563BE">
        <w:rPr>
          <w:color w:val="000000" w:themeColor="text1"/>
          <w:sz w:val="23"/>
          <w:szCs w:val="23"/>
          <w:vertAlign w:val="superscript"/>
        </w:rPr>
        <w:t>2</w:t>
      </w:r>
      <w:r w:rsidRPr="005563BE">
        <w:rPr>
          <w:color w:val="000000" w:themeColor="text1"/>
          <w:sz w:val="23"/>
          <w:szCs w:val="23"/>
        </w:rPr>
        <w:t>, kuchni o pow. 13,04 m</w:t>
      </w:r>
      <w:r w:rsidRPr="005563BE">
        <w:rPr>
          <w:color w:val="000000" w:themeColor="text1"/>
          <w:sz w:val="23"/>
          <w:szCs w:val="23"/>
          <w:vertAlign w:val="superscript"/>
        </w:rPr>
        <w:t>2</w:t>
      </w:r>
      <w:r w:rsidRPr="005563BE">
        <w:rPr>
          <w:color w:val="000000" w:themeColor="text1"/>
          <w:sz w:val="23"/>
          <w:szCs w:val="23"/>
        </w:rPr>
        <w:t>. Łączna pow. lokalu wynosi 45,96 m</w:t>
      </w:r>
      <w:r w:rsidRPr="005563BE">
        <w:rPr>
          <w:color w:val="000000" w:themeColor="text1"/>
          <w:sz w:val="23"/>
          <w:szCs w:val="23"/>
          <w:vertAlign w:val="superscript"/>
        </w:rPr>
        <w:t>2</w:t>
      </w:r>
      <w:r w:rsidRPr="005563BE">
        <w:rPr>
          <w:color w:val="000000" w:themeColor="text1"/>
          <w:sz w:val="23"/>
          <w:szCs w:val="23"/>
        </w:rPr>
        <w:t>. Do ww. lokalu przynależy: skrytka o pow. 1,89 m</w:t>
      </w:r>
      <w:r w:rsidRPr="005563BE">
        <w:rPr>
          <w:color w:val="000000" w:themeColor="text1"/>
          <w:sz w:val="23"/>
          <w:szCs w:val="23"/>
          <w:vertAlign w:val="superscript"/>
        </w:rPr>
        <w:t>2</w:t>
      </w:r>
      <w:r w:rsidRPr="005563BE">
        <w:rPr>
          <w:color w:val="000000" w:themeColor="text1"/>
          <w:sz w:val="23"/>
          <w:szCs w:val="23"/>
        </w:rPr>
        <w:t>, skrytka o pow. 0,97 m</w:t>
      </w:r>
      <w:r w:rsidRPr="005563BE">
        <w:rPr>
          <w:color w:val="000000" w:themeColor="text1"/>
          <w:sz w:val="23"/>
          <w:szCs w:val="23"/>
          <w:vertAlign w:val="superscript"/>
        </w:rPr>
        <w:t>2</w:t>
      </w:r>
      <w:r w:rsidRPr="005563BE">
        <w:rPr>
          <w:color w:val="000000" w:themeColor="text1"/>
          <w:sz w:val="23"/>
          <w:szCs w:val="23"/>
        </w:rPr>
        <w:t>, piwnica w budynku tylnym o pow. 10,40 m</w:t>
      </w:r>
      <w:r w:rsidRPr="005563BE">
        <w:rPr>
          <w:color w:val="000000" w:themeColor="text1"/>
          <w:sz w:val="23"/>
          <w:szCs w:val="23"/>
          <w:vertAlign w:val="superscript"/>
        </w:rPr>
        <w:t>2</w:t>
      </w:r>
      <w:r w:rsidRPr="005563BE">
        <w:rPr>
          <w:color w:val="000000" w:themeColor="text1"/>
          <w:sz w:val="23"/>
          <w:szCs w:val="23"/>
        </w:rPr>
        <w:t>, pomieszczenie w budynku gospodarczym pow. 12,70 m</w:t>
      </w:r>
      <w:r w:rsidRPr="005563BE">
        <w:rPr>
          <w:color w:val="000000" w:themeColor="text1"/>
          <w:sz w:val="23"/>
          <w:szCs w:val="23"/>
          <w:vertAlign w:val="superscript"/>
        </w:rPr>
        <w:t>2</w:t>
      </w:r>
      <w:r w:rsidRPr="005563BE">
        <w:rPr>
          <w:color w:val="000000" w:themeColor="text1"/>
          <w:sz w:val="23"/>
          <w:szCs w:val="23"/>
        </w:rPr>
        <w:t>, WC pow. 1,28 m</w:t>
      </w:r>
      <w:r w:rsidRPr="005563BE">
        <w:rPr>
          <w:color w:val="000000" w:themeColor="text1"/>
          <w:sz w:val="23"/>
          <w:szCs w:val="23"/>
          <w:vertAlign w:val="superscript"/>
        </w:rPr>
        <w:t>2</w:t>
      </w:r>
      <w:r w:rsidRPr="005563BE">
        <w:rPr>
          <w:color w:val="000000" w:themeColor="text1"/>
          <w:sz w:val="23"/>
          <w:szCs w:val="23"/>
        </w:rPr>
        <w:t>, komórka gospodarcza pow. 8,21 m</w:t>
      </w:r>
      <w:r w:rsidRPr="005563BE">
        <w:rPr>
          <w:color w:val="000000" w:themeColor="text1"/>
          <w:sz w:val="23"/>
          <w:szCs w:val="23"/>
          <w:vertAlign w:val="superscript"/>
        </w:rPr>
        <w:t>2</w:t>
      </w:r>
      <w:r w:rsidRPr="005563BE">
        <w:rPr>
          <w:color w:val="000000" w:themeColor="text1"/>
          <w:sz w:val="23"/>
          <w:szCs w:val="23"/>
        </w:rPr>
        <w:t>. Łączna pow. pomieszczeń przynależnych wynosi 35,45 m</w:t>
      </w:r>
      <w:r w:rsidRPr="005563BE">
        <w:rPr>
          <w:color w:val="000000" w:themeColor="text1"/>
          <w:sz w:val="23"/>
          <w:szCs w:val="23"/>
          <w:vertAlign w:val="superscript"/>
        </w:rPr>
        <w:t>2</w:t>
      </w:r>
      <w:r w:rsidRPr="005563BE">
        <w:rPr>
          <w:color w:val="000000" w:themeColor="text1"/>
          <w:sz w:val="23"/>
          <w:szCs w:val="23"/>
        </w:rPr>
        <w:t>.</w:t>
      </w:r>
    </w:p>
    <w:p w:rsidR="0070426A" w:rsidRPr="005563BE" w:rsidRDefault="00D17D56" w:rsidP="00D17D56">
      <w:pPr>
        <w:pStyle w:val="Tekstpodstawowy"/>
        <w:rPr>
          <w:color w:val="000000" w:themeColor="text1"/>
          <w:sz w:val="23"/>
          <w:szCs w:val="23"/>
        </w:rPr>
      </w:pPr>
      <w:r w:rsidRPr="005563BE">
        <w:rPr>
          <w:color w:val="000000" w:themeColor="text1"/>
          <w:sz w:val="23"/>
          <w:szCs w:val="23"/>
        </w:rPr>
        <w:t>Księga wieczysta KW nr PO1K/00032216/9, prowadzona dla ww. nieruchomości nie wykazuje żadnych obciążeń.</w:t>
      </w:r>
      <w:r w:rsidR="005563BE">
        <w:rPr>
          <w:color w:val="000000" w:themeColor="text1"/>
          <w:sz w:val="23"/>
          <w:szCs w:val="23"/>
        </w:rPr>
        <w:t xml:space="preserve"> </w:t>
      </w:r>
      <w:r w:rsidR="0070426A" w:rsidRPr="005563BE">
        <w:rPr>
          <w:color w:val="000000" w:themeColor="text1"/>
          <w:sz w:val="23"/>
          <w:szCs w:val="23"/>
        </w:rPr>
        <w:t xml:space="preserve">Cena sprzedaży lokalu podana w wykazie obowiązuje do dnia </w:t>
      </w:r>
      <w:r w:rsidR="006F47A2" w:rsidRPr="005563BE">
        <w:rPr>
          <w:color w:val="000000" w:themeColor="text1"/>
          <w:sz w:val="23"/>
          <w:szCs w:val="23"/>
        </w:rPr>
        <w:t>08.12</w:t>
      </w:r>
      <w:r w:rsidRPr="005563BE">
        <w:rPr>
          <w:color w:val="000000" w:themeColor="text1"/>
          <w:sz w:val="23"/>
          <w:szCs w:val="23"/>
        </w:rPr>
        <w:t xml:space="preserve">.2023 </w:t>
      </w:r>
      <w:r w:rsidR="0070426A" w:rsidRPr="005563BE">
        <w:rPr>
          <w:color w:val="000000" w:themeColor="text1"/>
          <w:sz w:val="23"/>
          <w:szCs w:val="23"/>
        </w:rPr>
        <w:t>roku.</w:t>
      </w:r>
    </w:p>
    <w:p w:rsidR="003759B3" w:rsidRPr="005563BE" w:rsidRDefault="003759B3" w:rsidP="00D17D56">
      <w:pPr>
        <w:pStyle w:val="Tekstpodstawowy"/>
        <w:rPr>
          <w:color w:val="000000" w:themeColor="text1"/>
          <w:sz w:val="23"/>
          <w:szCs w:val="23"/>
        </w:rPr>
      </w:pPr>
      <w:r w:rsidRPr="005563BE">
        <w:rPr>
          <w:color w:val="000000" w:themeColor="text1"/>
          <w:sz w:val="23"/>
          <w:szCs w:val="23"/>
        </w:rPr>
        <w:t>Dla ww. lokalu została wykonana i uzgodniona dokumentacja o zmianie sposobu użytkowania części kuchni na łazienkę.</w:t>
      </w:r>
    </w:p>
    <w:p w:rsidR="00D17D56" w:rsidRPr="005563BE" w:rsidRDefault="00D17D56" w:rsidP="00D17D56">
      <w:pPr>
        <w:jc w:val="both"/>
        <w:rPr>
          <w:color w:val="000000" w:themeColor="text1"/>
          <w:sz w:val="23"/>
          <w:szCs w:val="23"/>
        </w:rPr>
      </w:pPr>
      <w:r w:rsidRPr="005563BE">
        <w:rPr>
          <w:color w:val="000000" w:themeColor="text1"/>
          <w:sz w:val="23"/>
          <w:szCs w:val="23"/>
        </w:rPr>
        <w:t>Dla działki nr ewid. 887/2 brak miejscowego planu z</w:t>
      </w:r>
      <w:r w:rsidR="006F47A2" w:rsidRPr="005563BE">
        <w:rPr>
          <w:color w:val="000000" w:themeColor="text1"/>
          <w:sz w:val="23"/>
          <w:szCs w:val="23"/>
        </w:rPr>
        <w:t xml:space="preserve">agospodarowania przestrzennego. </w:t>
      </w:r>
      <w:r w:rsidR="004333CA" w:rsidRPr="005563BE">
        <w:rPr>
          <w:color w:val="000000" w:themeColor="text1"/>
          <w:sz w:val="23"/>
          <w:szCs w:val="23"/>
        </w:rPr>
        <w:br/>
      </w:r>
      <w:r w:rsidRPr="005563BE">
        <w:rPr>
          <w:color w:val="000000" w:themeColor="text1"/>
          <w:sz w:val="23"/>
          <w:szCs w:val="23"/>
        </w:rPr>
        <w:t>W studium uwarunkowań i kierunków zagospodarowania przestrzennego miasta i gminy przedmiotowa nieruchomość znajduje się w terenie oznaczonym jako struktura przekształceń</w:t>
      </w:r>
      <w:r w:rsidR="006F47A2" w:rsidRPr="005563BE">
        <w:rPr>
          <w:color w:val="000000" w:themeColor="text1"/>
          <w:sz w:val="23"/>
          <w:szCs w:val="23"/>
        </w:rPr>
        <w:t xml:space="preserve"> </w:t>
      </w:r>
      <w:r w:rsidR="004333CA" w:rsidRPr="005563BE">
        <w:rPr>
          <w:color w:val="000000" w:themeColor="text1"/>
          <w:sz w:val="23"/>
          <w:szCs w:val="23"/>
        </w:rPr>
        <w:br/>
      </w:r>
      <w:r w:rsidRPr="005563BE">
        <w:rPr>
          <w:color w:val="000000" w:themeColor="text1"/>
          <w:sz w:val="23"/>
          <w:szCs w:val="23"/>
        </w:rPr>
        <w:t>i intensyfikacji rozwoju osadniczego.</w:t>
      </w:r>
    </w:p>
    <w:p w:rsidR="007D33FC" w:rsidRPr="005563BE" w:rsidRDefault="007D33FC" w:rsidP="0070426A">
      <w:pPr>
        <w:jc w:val="both"/>
        <w:rPr>
          <w:b/>
          <w:color w:val="000000" w:themeColor="text1"/>
          <w:sz w:val="23"/>
          <w:szCs w:val="23"/>
        </w:rPr>
      </w:pPr>
      <w:r w:rsidRPr="005563BE">
        <w:rPr>
          <w:color w:val="000000" w:themeColor="text1"/>
          <w:sz w:val="23"/>
          <w:szCs w:val="23"/>
        </w:rPr>
        <w:t xml:space="preserve">Przedmiotowy lokal można będzie oglądać na miejscu dnia </w:t>
      </w:r>
      <w:r w:rsidR="003759B3" w:rsidRPr="005563BE">
        <w:rPr>
          <w:b/>
          <w:color w:val="000000" w:themeColor="text1"/>
          <w:sz w:val="23"/>
          <w:szCs w:val="23"/>
        </w:rPr>
        <w:t>27 marc</w:t>
      </w:r>
      <w:r w:rsidR="00376C0A" w:rsidRPr="005563BE">
        <w:rPr>
          <w:b/>
          <w:color w:val="000000" w:themeColor="text1"/>
          <w:sz w:val="23"/>
          <w:szCs w:val="23"/>
        </w:rPr>
        <w:t>a</w:t>
      </w:r>
      <w:r w:rsidR="003759B3" w:rsidRPr="005563BE">
        <w:rPr>
          <w:b/>
          <w:color w:val="000000" w:themeColor="text1"/>
          <w:sz w:val="23"/>
          <w:szCs w:val="23"/>
        </w:rPr>
        <w:t xml:space="preserve"> 2023</w:t>
      </w:r>
      <w:r w:rsidRPr="005563BE">
        <w:rPr>
          <w:b/>
          <w:color w:val="000000" w:themeColor="text1"/>
          <w:sz w:val="23"/>
          <w:szCs w:val="23"/>
        </w:rPr>
        <w:t xml:space="preserve"> roku</w:t>
      </w:r>
      <w:r w:rsidRPr="005563BE">
        <w:rPr>
          <w:color w:val="000000" w:themeColor="text1"/>
          <w:sz w:val="23"/>
          <w:szCs w:val="23"/>
        </w:rPr>
        <w:br/>
      </w:r>
      <w:r w:rsidRPr="005563BE">
        <w:rPr>
          <w:b/>
          <w:color w:val="000000" w:themeColor="text1"/>
          <w:sz w:val="23"/>
          <w:szCs w:val="23"/>
        </w:rPr>
        <w:t>w godzinach 1</w:t>
      </w:r>
      <w:r w:rsidR="003759B3" w:rsidRPr="005563BE">
        <w:rPr>
          <w:b/>
          <w:color w:val="000000" w:themeColor="text1"/>
          <w:sz w:val="23"/>
          <w:szCs w:val="23"/>
        </w:rPr>
        <w:t>5</w:t>
      </w:r>
      <w:r w:rsidRPr="005563BE">
        <w:rPr>
          <w:b/>
          <w:color w:val="000000" w:themeColor="text1"/>
          <w:sz w:val="23"/>
          <w:szCs w:val="23"/>
        </w:rPr>
        <w:t>:</w:t>
      </w:r>
      <w:r w:rsidR="00376C0A" w:rsidRPr="005563BE">
        <w:rPr>
          <w:b/>
          <w:color w:val="000000" w:themeColor="text1"/>
          <w:sz w:val="23"/>
          <w:szCs w:val="23"/>
        </w:rPr>
        <w:t>0</w:t>
      </w:r>
      <w:r w:rsidRPr="005563BE">
        <w:rPr>
          <w:b/>
          <w:color w:val="000000" w:themeColor="text1"/>
          <w:sz w:val="23"/>
          <w:szCs w:val="23"/>
        </w:rPr>
        <w:t>0 do 1</w:t>
      </w:r>
      <w:r w:rsidR="007B2371" w:rsidRPr="005563BE">
        <w:rPr>
          <w:b/>
          <w:color w:val="000000" w:themeColor="text1"/>
          <w:sz w:val="23"/>
          <w:szCs w:val="23"/>
        </w:rPr>
        <w:t>6</w:t>
      </w:r>
      <w:r w:rsidRPr="005563BE">
        <w:rPr>
          <w:b/>
          <w:color w:val="000000" w:themeColor="text1"/>
          <w:sz w:val="23"/>
          <w:szCs w:val="23"/>
        </w:rPr>
        <w:t>:</w:t>
      </w:r>
      <w:r w:rsidR="00376C0A" w:rsidRPr="005563BE">
        <w:rPr>
          <w:b/>
          <w:color w:val="000000" w:themeColor="text1"/>
          <w:sz w:val="23"/>
          <w:szCs w:val="23"/>
        </w:rPr>
        <w:t>0</w:t>
      </w:r>
      <w:r w:rsidRPr="005563BE">
        <w:rPr>
          <w:b/>
          <w:color w:val="000000" w:themeColor="text1"/>
          <w:sz w:val="23"/>
          <w:szCs w:val="23"/>
        </w:rPr>
        <w:t xml:space="preserve">0. Przetarg odbędzie się w dniu </w:t>
      </w:r>
      <w:r w:rsidR="003759B3" w:rsidRPr="005563BE">
        <w:rPr>
          <w:b/>
          <w:color w:val="000000" w:themeColor="text1"/>
          <w:sz w:val="23"/>
          <w:szCs w:val="23"/>
        </w:rPr>
        <w:t>31 marca 2023</w:t>
      </w:r>
      <w:r w:rsidR="00206ACD" w:rsidRPr="005563BE">
        <w:rPr>
          <w:b/>
          <w:color w:val="000000" w:themeColor="text1"/>
          <w:sz w:val="23"/>
          <w:szCs w:val="23"/>
        </w:rPr>
        <w:t xml:space="preserve"> roku </w:t>
      </w:r>
      <w:r w:rsidR="004333CA" w:rsidRPr="005563BE">
        <w:rPr>
          <w:b/>
          <w:color w:val="000000" w:themeColor="text1"/>
          <w:sz w:val="23"/>
          <w:szCs w:val="23"/>
        </w:rPr>
        <w:br/>
      </w:r>
      <w:r w:rsidR="00206ACD" w:rsidRPr="005563BE">
        <w:rPr>
          <w:b/>
          <w:color w:val="000000" w:themeColor="text1"/>
          <w:sz w:val="23"/>
          <w:szCs w:val="23"/>
        </w:rPr>
        <w:t xml:space="preserve">o godz. </w:t>
      </w:r>
      <w:r w:rsidR="003759B3" w:rsidRPr="005563BE">
        <w:rPr>
          <w:b/>
          <w:color w:val="000000" w:themeColor="text1"/>
          <w:sz w:val="23"/>
          <w:szCs w:val="23"/>
        </w:rPr>
        <w:t>9</w:t>
      </w:r>
      <w:r w:rsidRPr="005563BE">
        <w:rPr>
          <w:b/>
          <w:color w:val="000000" w:themeColor="text1"/>
          <w:sz w:val="23"/>
          <w:szCs w:val="23"/>
        </w:rPr>
        <w:t>.00</w:t>
      </w:r>
      <w:r w:rsidR="007D78E4" w:rsidRPr="005563BE">
        <w:rPr>
          <w:b/>
          <w:color w:val="000000" w:themeColor="text1"/>
          <w:sz w:val="23"/>
          <w:szCs w:val="23"/>
        </w:rPr>
        <w:t>,</w:t>
      </w:r>
      <w:r w:rsidR="004333CA" w:rsidRPr="005563BE">
        <w:rPr>
          <w:b/>
          <w:color w:val="000000" w:themeColor="text1"/>
          <w:sz w:val="23"/>
          <w:szCs w:val="23"/>
        </w:rPr>
        <w:t xml:space="preserve"> </w:t>
      </w:r>
      <w:r w:rsidRPr="005563BE">
        <w:rPr>
          <w:color w:val="000000" w:themeColor="text1"/>
          <w:sz w:val="23"/>
          <w:szCs w:val="23"/>
        </w:rPr>
        <w:t xml:space="preserve">w siedzibie Urzędu Miejskiego w Śmiglu  (pokój Nr 14). Warunkiem przystąpienia do przetargu jest wpłacenie </w:t>
      </w:r>
      <w:r w:rsidRPr="005563BE">
        <w:rPr>
          <w:b/>
          <w:color w:val="000000" w:themeColor="text1"/>
          <w:sz w:val="23"/>
          <w:szCs w:val="23"/>
        </w:rPr>
        <w:t xml:space="preserve">wadium w pieniądzu, w wysokości </w:t>
      </w:r>
      <w:r w:rsidR="00D17D56" w:rsidRPr="005563BE">
        <w:rPr>
          <w:b/>
          <w:color w:val="000000" w:themeColor="text1"/>
          <w:sz w:val="23"/>
          <w:szCs w:val="23"/>
        </w:rPr>
        <w:t>7</w:t>
      </w:r>
      <w:r w:rsidRPr="005563BE">
        <w:rPr>
          <w:b/>
          <w:color w:val="000000" w:themeColor="text1"/>
          <w:sz w:val="23"/>
          <w:szCs w:val="23"/>
        </w:rPr>
        <w:t xml:space="preserve">.000,00 zł, </w:t>
      </w:r>
      <w:r w:rsidR="004333CA" w:rsidRPr="005563BE">
        <w:rPr>
          <w:b/>
          <w:color w:val="000000" w:themeColor="text1"/>
          <w:sz w:val="23"/>
          <w:szCs w:val="23"/>
        </w:rPr>
        <w:br/>
      </w:r>
      <w:r w:rsidRPr="005563BE">
        <w:rPr>
          <w:b/>
          <w:color w:val="000000" w:themeColor="text1"/>
          <w:sz w:val="23"/>
          <w:szCs w:val="23"/>
        </w:rPr>
        <w:t>w kasie Urzędu lub na konto Urzędu Miejskiego Śmigla - Bank Spółdzielczy w Śmiglu</w:t>
      </w:r>
      <w:r w:rsidR="00376C0A" w:rsidRPr="005563BE">
        <w:rPr>
          <w:b/>
          <w:color w:val="000000" w:themeColor="text1"/>
          <w:sz w:val="23"/>
          <w:szCs w:val="23"/>
        </w:rPr>
        <w:br/>
      </w:r>
      <w:r w:rsidRPr="005563BE">
        <w:rPr>
          <w:b/>
          <w:color w:val="000000" w:themeColor="text1"/>
          <w:sz w:val="23"/>
          <w:szCs w:val="23"/>
        </w:rPr>
        <w:t>nr 41 86670003 0000 0244 2000 0030</w:t>
      </w:r>
      <w:r w:rsidR="00376C0A" w:rsidRPr="005563BE">
        <w:rPr>
          <w:b/>
          <w:color w:val="000000" w:themeColor="text1"/>
          <w:sz w:val="23"/>
          <w:szCs w:val="23"/>
        </w:rPr>
        <w:t xml:space="preserve"> </w:t>
      </w:r>
      <w:r w:rsidRPr="005563BE">
        <w:rPr>
          <w:b/>
          <w:color w:val="000000" w:themeColor="text1"/>
          <w:sz w:val="23"/>
          <w:szCs w:val="23"/>
        </w:rPr>
        <w:t xml:space="preserve">w terminie do dnia </w:t>
      </w:r>
      <w:r w:rsidR="003759B3" w:rsidRPr="005563BE">
        <w:rPr>
          <w:b/>
          <w:color w:val="000000" w:themeColor="text1"/>
          <w:sz w:val="23"/>
          <w:szCs w:val="23"/>
        </w:rPr>
        <w:t xml:space="preserve">28 </w:t>
      </w:r>
      <w:r w:rsidR="00993EDC">
        <w:rPr>
          <w:b/>
          <w:color w:val="000000" w:themeColor="text1"/>
          <w:sz w:val="23"/>
          <w:szCs w:val="23"/>
        </w:rPr>
        <w:t>marca</w:t>
      </w:r>
      <w:r w:rsidR="003759B3" w:rsidRPr="005563BE">
        <w:rPr>
          <w:b/>
          <w:color w:val="000000" w:themeColor="text1"/>
          <w:sz w:val="23"/>
          <w:szCs w:val="23"/>
        </w:rPr>
        <w:t xml:space="preserve"> 2023</w:t>
      </w:r>
      <w:r w:rsidR="0008413E" w:rsidRPr="005563BE">
        <w:rPr>
          <w:b/>
          <w:color w:val="000000" w:themeColor="text1"/>
          <w:sz w:val="23"/>
          <w:szCs w:val="23"/>
        </w:rPr>
        <w:t xml:space="preserve"> roku.</w:t>
      </w:r>
      <w:r w:rsidR="0008413E" w:rsidRPr="005563BE">
        <w:rPr>
          <w:color w:val="000000" w:themeColor="text1"/>
          <w:sz w:val="23"/>
          <w:szCs w:val="23"/>
        </w:rPr>
        <w:t xml:space="preserve"> </w:t>
      </w:r>
      <w:r w:rsidRPr="005563BE">
        <w:rPr>
          <w:color w:val="000000" w:themeColor="text1"/>
          <w:sz w:val="23"/>
          <w:szCs w:val="23"/>
        </w:rPr>
        <w:t>Za datę wpłaty wadium uznaje się dzień wpływu środków pieniężnych na wskazane konto Urzędu Miejskiego Śmigla.</w:t>
      </w:r>
    </w:p>
    <w:p w:rsidR="007D33FC" w:rsidRPr="005563BE" w:rsidRDefault="007D33FC" w:rsidP="00376C0A">
      <w:pPr>
        <w:pStyle w:val="Tekstpodstawowy"/>
        <w:rPr>
          <w:color w:val="000000" w:themeColor="text1"/>
          <w:sz w:val="23"/>
          <w:szCs w:val="23"/>
        </w:rPr>
      </w:pPr>
      <w:r w:rsidRPr="005563BE">
        <w:rPr>
          <w:color w:val="000000" w:themeColor="text1"/>
          <w:sz w:val="23"/>
          <w:szCs w:val="23"/>
        </w:rPr>
        <w:t>Wadium wpłacone przez uczestnika, który przetarg wygrał, zalicza się na poczet nabycia nieruchomości. Pozostałe wadia zwraca się niezwłocznie, jednak nie później niż przed upływem</w:t>
      </w:r>
      <w:r w:rsidR="004333CA" w:rsidRPr="005563BE">
        <w:rPr>
          <w:color w:val="000000" w:themeColor="text1"/>
          <w:sz w:val="23"/>
          <w:szCs w:val="23"/>
        </w:rPr>
        <w:t xml:space="preserve"> </w:t>
      </w:r>
      <w:r w:rsidRPr="005563BE">
        <w:rPr>
          <w:color w:val="000000" w:themeColor="text1"/>
          <w:sz w:val="23"/>
          <w:szCs w:val="23"/>
        </w:rPr>
        <w:t>3 dni  po zamknięciu, odwołaniu, unieważnieniu lub zakończeniu prz</w:t>
      </w:r>
      <w:r w:rsidR="003759B3" w:rsidRPr="005563BE">
        <w:rPr>
          <w:color w:val="000000" w:themeColor="text1"/>
          <w:sz w:val="23"/>
          <w:szCs w:val="23"/>
        </w:rPr>
        <w:t xml:space="preserve">etargu wynikiem </w:t>
      </w:r>
      <w:r w:rsidRPr="005563BE">
        <w:rPr>
          <w:color w:val="000000" w:themeColor="text1"/>
          <w:sz w:val="23"/>
          <w:szCs w:val="23"/>
        </w:rPr>
        <w:t xml:space="preserve">negatywnym. </w:t>
      </w:r>
      <w:r w:rsidRPr="005563BE">
        <w:rPr>
          <w:b/>
          <w:color w:val="000000" w:themeColor="text1"/>
          <w:sz w:val="23"/>
          <w:szCs w:val="23"/>
        </w:rPr>
        <w:t xml:space="preserve">Postąpienie nie może wynosić mniej niż </w:t>
      </w:r>
      <w:r w:rsidR="00D17D56" w:rsidRPr="005563BE">
        <w:rPr>
          <w:b/>
          <w:color w:val="000000" w:themeColor="text1"/>
          <w:sz w:val="23"/>
          <w:szCs w:val="23"/>
        </w:rPr>
        <w:t>70</w:t>
      </w:r>
      <w:r w:rsidR="00EF5273" w:rsidRPr="005563BE">
        <w:rPr>
          <w:b/>
          <w:color w:val="000000" w:themeColor="text1"/>
          <w:sz w:val="23"/>
          <w:szCs w:val="23"/>
        </w:rPr>
        <w:t>0</w:t>
      </w:r>
      <w:r w:rsidRPr="005563BE">
        <w:rPr>
          <w:b/>
          <w:color w:val="000000" w:themeColor="text1"/>
          <w:sz w:val="23"/>
          <w:szCs w:val="23"/>
        </w:rPr>
        <w:t xml:space="preserve">,- zł. </w:t>
      </w:r>
      <w:r w:rsidRPr="005563BE">
        <w:rPr>
          <w:color w:val="000000" w:themeColor="text1"/>
          <w:sz w:val="23"/>
          <w:szCs w:val="23"/>
        </w:rPr>
        <w:t>Aby przetarg był ważny musi</w:t>
      </w:r>
      <w:r w:rsidR="007B2371" w:rsidRPr="005563BE">
        <w:rPr>
          <w:color w:val="000000" w:themeColor="text1"/>
          <w:sz w:val="23"/>
          <w:szCs w:val="23"/>
        </w:rPr>
        <w:br/>
      </w:r>
      <w:r w:rsidRPr="005563BE">
        <w:rPr>
          <w:color w:val="000000" w:themeColor="text1"/>
          <w:sz w:val="23"/>
          <w:szCs w:val="23"/>
        </w:rPr>
        <w:t>być co najmniej jedno postąpienie powyżej ceny wywoławczej.</w:t>
      </w:r>
    </w:p>
    <w:p w:rsidR="007D33FC" w:rsidRPr="005563BE" w:rsidRDefault="007D33FC" w:rsidP="007D33FC">
      <w:pPr>
        <w:jc w:val="both"/>
        <w:rPr>
          <w:color w:val="000000" w:themeColor="text1"/>
          <w:sz w:val="23"/>
          <w:szCs w:val="23"/>
        </w:rPr>
      </w:pPr>
      <w:r w:rsidRPr="005563BE">
        <w:rPr>
          <w:color w:val="000000" w:themeColor="text1"/>
          <w:sz w:val="23"/>
          <w:szCs w:val="23"/>
        </w:rPr>
        <w:t xml:space="preserve">Cena nieruchomości osiągnięta w przetargu podlega zapłacie nie później niż do dnia zawarcia umowy notarialnej. Jeżeli osoba ustalona jako nabywca nieruchomości nie </w:t>
      </w:r>
      <w:r w:rsidR="00376C0A" w:rsidRPr="005563BE">
        <w:rPr>
          <w:color w:val="000000" w:themeColor="text1"/>
          <w:sz w:val="23"/>
          <w:szCs w:val="23"/>
        </w:rPr>
        <w:t xml:space="preserve">stawi </w:t>
      </w:r>
      <w:r w:rsidR="004333CA" w:rsidRPr="005563BE">
        <w:rPr>
          <w:color w:val="000000" w:themeColor="text1"/>
          <w:sz w:val="23"/>
          <w:szCs w:val="23"/>
        </w:rPr>
        <w:br/>
      </w:r>
      <w:r w:rsidR="00376C0A" w:rsidRPr="005563BE">
        <w:rPr>
          <w:color w:val="000000" w:themeColor="text1"/>
          <w:sz w:val="23"/>
          <w:szCs w:val="23"/>
        </w:rPr>
        <w:t xml:space="preserve">się bez usprawiedliwienia </w:t>
      </w:r>
      <w:r w:rsidRPr="005563BE">
        <w:rPr>
          <w:color w:val="000000" w:themeColor="text1"/>
          <w:sz w:val="23"/>
          <w:szCs w:val="23"/>
        </w:rPr>
        <w:t>w kancelarii notarialnej w oznaczonym terminie podanym</w:t>
      </w:r>
      <w:r w:rsidR="00383A87" w:rsidRPr="005563BE">
        <w:rPr>
          <w:color w:val="000000" w:themeColor="text1"/>
          <w:sz w:val="23"/>
          <w:szCs w:val="23"/>
        </w:rPr>
        <w:br/>
      </w:r>
      <w:r w:rsidRPr="005563BE">
        <w:rPr>
          <w:color w:val="000000" w:themeColor="text1"/>
          <w:sz w:val="23"/>
          <w:szCs w:val="23"/>
        </w:rPr>
        <w:t>w zawiadomieniu, organizator przetargu może odstąpić od zawarcia umowy notarialnej,</w:t>
      </w:r>
      <w:r w:rsidR="00383A87" w:rsidRPr="005563BE">
        <w:rPr>
          <w:color w:val="000000" w:themeColor="text1"/>
          <w:sz w:val="23"/>
          <w:szCs w:val="23"/>
        </w:rPr>
        <w:br/>
      </w:r>
      <w:r w:rsidRPr="005563BE">
        <w:rPr>
          <w:color w:val="000000" w:themeColor="text1"/>
          <w:sz w:val="23"/>
          <w:szCs w:val="23"/>
        </w:rPr>
        <w:t>a wpłacone wadium nie podlega zwrotowi. Burmistrz Śmigla  zastrzega sobie prawo odwołania przetargu.</w:t>
      </w:r>
      <w:r w:rsidR="00383A87" w:rsidRPr="005563BE">
        <w:rPr>
          <w:color w:val="000000" w:themeColor="text1"/>
          <w:sz w:val="23"/>
          <w:szCs w:val="23"/>
        </w:rPr>
        <w:t xml:space="preserve"> </w:t>
      </w:r>
      <w:r w:rsidRPr="005563BE">
        <w:rPr>
          <w:color w:val="000000" w:themeColor="text1"/>
          <w:sz w:val="23"/>
          <w:szCs w:val="23"/>
        </w:rPr>
        <w:t>Dodatkowych informacji w sprawie przetargu udzie</w:t>
      </w:r>
      <w:r w:rsidR="0070426A" w:rsidRPr="005563BE">
        <w:rPr>
          <w:color w:val="000000" w:themeColor="text1"/>
          <w:sz w:val="23"/>
          <w:szCs w:val="23"/>
        </w:rPr>
        <w:t xml:space="preserve">la Urząd Miejski Śmigla </w:t>
      </w:r>
      <w:r w:rsidR="0070426A" w:rsidRPr="005563BE">
        <w:rPr>
          <w:color w:val="000000" w:themeColor="text1"/>
          <w:sz w:val="23"/>
          <w:szCs w:val="23"/>
        </w:rPr>
        <w:br/>
        <w:t>tel. 65 5186</w:t>
      </w:r>
      <w:r w:rsidRPr="005563BE">
        <w:rPr>
          <w:color w:val="000000" w:themeColor="text1"/>
          <w:sz w:val="23"/>
          <w:szCs w:val="23"/>
        </w:rPr>
        <w:t>91</w:t>
      </w:r>
      <w:r w:rsidR="00206ACD" w:rsidRPr="005563BE">
        <w:rPr>
          <w:color w:val="000000" w:themeColor="text1"/>
          <w:sz w:val="23"/>
          <w:szCs w:val="23"/>
        </w:rPr>
        <w:t>8</w:t>
      </w:r>
      <w:r w:rsidRPr="005563BE">
        <w:rPr>
          <w:color w:val="000000" w:themeColor="text1"/>
          <w:sz w:val="23"/>
          <w:szCs w:val="23"/>
        </w:rPr>
        <w:t xml:space="preserve"> (pokój nr </w:t>
      </w:r>
      <w:r w:rsidR="00206ACD" w:rsidRPr="005563BE">
        <w:rPr>
          <w:color w:val="000000" w:themeColor="text1"/>
          <w:sz w:val="23"/>
          <w:szCs w:val="23"/>
        </w:rPr>
        <w:t>13</w:t>
      </w:r>
      <w:r w:rsidRPr="005563BE">
        <w:rPr>
          <w:color w:val="000000" w:themeColor="text1"/>
          <w:sz w:val="23"/>
          <w:szCs w:val="23"/>
        </w:rPr>
        <w:t>).</w:t>
      </w:r>
    </w:p>
    <w:p w:rsidR="00414B56" w:rsidRPr="005563BE" w:rsidRDefault="007D33FC" w:rsidP="00376C0A">
      <w:pPr>
        <w:rPr>
          <w:color w:val="000000" w:themeColor="text1"/>
          <w:sz w:val="23"/>
          <w:szCs w:val="23"/>
        </w:rPr>
      </w:pPr>
      <w:r w:rsidRPr="005563BE">
        <w:rPr>
          <w:color w:val="000000" w:themeColor="text1"/>
          <w:sz w:val="23"/>
          <w:szCs w:val="23"/>
        </w:rPr>
        <w:t xml:space="preserve"> </w:t>
      </w:r>
    </w:p>
    <w:p w:rsidR="005563BE" w:rsidRPr="00F5599A" w:rsidRDefault="005563BE" w:rsidP="005563BE">
      <w:pPr>
        <w:ind w:left="5664" w:firstLine="708"/>
        <w:rPr>
          <w:sz w:val="22"/>
          <w:szCs w:val="22"/>
        </w:rPr>
      </w:pPr>
      <w:r w:rsidRPr="00F5599A">
        <w:rPr>
          <w:sz w:val="22"/>
          <w:szCs w:val="22"/>
        </w:rPr>
        <w:t>Burmistrz Śmigla</w:t>
      </w:r>
    </w:p>
    <w:p w:rsidR="005563BE" w:rsidRPr="00F5599A" w:rsidRDefault="005563BE" w:rsidP="005563BE">
      <w:pPr>
        <w:rPr>
          <w:sz w:val="22"/>
          <w:szCs w:val="22"/>
        </w:rPr>
      </w:pPr>
      <w:r w:rsidRPr="00F5599A">
        <w:rPr>
          <w:sz w:val="22"/>
          <w:szCs w:val="22"/>
        </w:rPr>
        <w:tab/>
      </w:r>
      <w:r w:rsidRPr="00F5599A">
        <w:rPr>
          <w:sz w:val="22"/>
          <w:szCs w:val="22"/>
        </w:rPr>
        <w:tab/>
      </w:r>
      <w:r w:rsidRPr="00F5599A">
        <w:rPr>
          <w:sz w:val="22"/>
          <w:szCs w:val="22"/>
        </w:rPr>
        <w:tab/>
      </w:r>
      <w:r w:rsidRPr="00F5599A">
        <w:rPr>
          <w:sz w:val="22"/>
          <w:szCs w:val="22"/>
        </w:rPr>
        <w:tab/>
      </w:r>
      <w:r w:rsidRPr="00F5599A">
        <w:rPr>
          <w:sz w:val="22"/>
          <w:szCs w:val="22"/>
        </w:rPr>
        <w:tab/>
      </w:r>
      <w:r w:rsidRPr="00F5599A">
        <w:rPr>
          <w:sz w:val="22"/>
          <w:szCs w:val="22"/>
        </w:rPr>
        <w:tab/>
      </w:r>
      <w:r w:rsidRPr="00F5599A">
        <w:rPr>
          <w:sz w:val="22"/>
          <w:szCs w:val="22"/>
        </w:rPr>
        <w:tab/>
      </w:r>
      <w:r w:rsidRPr="00F5599A">
        <w:rPr>
          <w:sz w:val="22"/>
          <w:szCs w:val="22"/>
        </w:rPr>
        <w:tab/>
        <w:t xml:space="preserve">     /-/ Małgorzata Adamczak </w:t>
      </w:r>
    </w:p>
    <w:sectPr w:rsidR="005563BE" w:rsidRPr="00F5599A" w:rsidSect="00526F9B">
      <w:pgSz w:w="11906" w:h="16838" w:code="9"/>
      <w:pgMar w:top="951" w:right="1417" w:bottom="815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C9" w:rsidRDefault="00A52CC9" w:rsidP="00EE3F8F">
      <w:r>
        <w:separator/>
      </w:r>
    </w:p>
  </w:endnote>
  <w:endnote w:type="continuationSeparator" w:id="0">
    <w:p w:rsidR="00A52CC9" w:rsidRDefault="00A52CC9" w:rsidP="00E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C9" w:rsidRDefault="00A52CC9" w:rsidP="00EE3F8F">
      <w:r>
        <w:separator/>
      </w:r>
    </w:p>
  </w:footnote>
  <w:footnote w:type="continuationSeparator" w:id="0">
    <w:p w:rsidR="00A52CC9" w:rsidRDefault="00A52CC9" w:rsidP="00EE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498"/>
    <w:multiLevelType w:val="hybridMultilevel"/>
    <w:tmpl w:val="5D0ABFE2"/>
    <w:lvl w:ilvl="0" w:tplc="1CCE6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FC"/>
    <w:rsid w:val="0008413E"/>
    <w:rsid w:val="000F70B0"/>
    <w:rsid w:val="001610A3"/>
    <w:rsid w:val="00163363"/>
    <w:rsid w:val="00206ACD"/>
    <w:rsid w:val="00211D73"/>
    <w:rsid w:val="002170C6"/>
    <w:rsid w:val="00221214"/>
    <w:rsid w:val="00224329"/>
    <w:rsid w:val="0027307F"/>
    <w:rsid w:val="002D7803"/>
    <w:rsid w:val="00313D8B"/>
    <w:rsid w:val="003759B3"/>
    <w:rsid w:val="00376C0A"/>
    <w:rsid w:val="00383A87"/>
    <w:rsid w:val="003F1B81"/>
    <w:rsid w:val="00402CEB"/>
    <w:rsid w:val="00414B56"/>
    <w:rsid w:val="004333CA"/>
    <w:rsid w:val="004C5941"/>
    <w:rsid w:val="004F7A0C"/>
    <w:rsid w:val="00526F9B"/>
    <w:rsid w:val="00530C62"/>
    <w:rsid w:val="005563BE"/>
    <w:rsid w:val="00595845"/>
    <w:rsid w:val="00632B06"/>
    <w:rsid w:val="00665EFB"/>
    <w:rsid w:val="0066788B"/>
    <w:rsid w:val="00690A9A"/>
    <w:rsid w:val="006B666B"/>
    <w:rsid w:val="006F47A2"/>
    <w:rsid w:val="0070426A"/>
    <w:rsid w:val="00795C74"/>
    <w:rsid w:val="0079620C"/>
    <w:rsid w:val="007B2371"/>
    <w:rsid w:val="007B2B8D"/>
    <w:rsid w:val="007D33FC"/>
    <w:rsid w:val="007D78E4"/>
    <w:rsid w:val="007E2371"/>
    <w:rsid w:val="008A57DC"/>
    <w:rsid w:val="00914F44"/>
    <w:rsid w:val="0095696E"/>
    <w:rsid w:val="00972690"/>
    <w:rsid w:val="00993EDC"/>
    <w:rsid w:val="009C68A7"/>
    <w:rsid w:val="009E303D"/>
    <w:rsid w:val="00A52CC9"/>
    <w:rsid w:val="00B55BD9"/>
    <w:rsid w:val="00BF1712"/>
    <w:rsid w:val="00C14DB2"/>
    <w:rsid w:val="00C33290"/>
    <w:rsid w:val="00C33D93"/>
    <w:rsid w:val="00C749AC"/>
    <w:rsid w:val="00C90550"/>
    <w:rsid w:val="00C95D6E"/>
    <w:rsid w:val="00D17D56"/>
    <w:rsid w:val="00D32DCD"/>
    <w:rsid w:val="00D52F91"/>
    <w:rsid w:val="00D65F94"/>
    <w:rsid w:val="00E52D83"/>
    <w:rsid w:val="00E953C8"/>
    <w:rsid w:val="00EB3793"/>
    <w:rsid w:val="00ED2738"/>
    <w:rsid w:val="00EE3F8F"/>
    <w:rsid w:val="00EF5273"/>
    <w:rsid w:val="00F5599A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804B5-F742-4486-9582-722FB11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3F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33FC"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7D33FC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33FC"/>
    <w:rPr>
      <w:rFonts w:eastAsia="Times New Roman"/>
      <w:b/>
      <w:bC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D33FC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33F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D33FC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3D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F5273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EF5273"/>
    <w:rPr>
      <w:rFonts w:eastAsia="Times New Roman"/>
      <w:b/>
      <w:sz w:val="32"/>
      <w:szCs w:val="20"/>
      <w:lang w:eastAsia="pl-PL"/>
    </w:rPr>
  </w:style>
  <w:style w:type="character" w:styleId="Hipercze">
    <w:name w:val="Hyperlink"/>
    <w:rsid w:val="00EF527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8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391-15E6-4CE0-A36E-DA291341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rszumacher</dc:creator>
  <cp:lastModifiedBy>Rafał Szumacher</cp:lastModifiedBy>
  <cp:revision>2</cp:revision>
  <cp:lastPrinted>2023-02-24T09:21:00Z</cp:lastPrinted>
  <dcterms:created xsi:type="dcterms:W3CDTF">2023-02-24T11:10:00Z</dcterms:created>
  <dcterms:modified xsi:type="dcterms:W3CDTF">2023-02-24T11:10:00Z</dcterms:modified>
</cp:coreProperties>
</file>