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bookmarkStart w:id="0" w:name="_GoBack"/>
      <w:bookmarkEnd w:id="0"/>
      <w:r w:rsidRPr="00383A87">
        <w:rPr>
          <w:b w:val="0"/>
          <w:sz w:val="20"/>
        </w:rPr>
        <w:t>Załącznik Nr 1 do Zarządzenia Nr</w:t>
      </w:r>
      <w:r w:rsidR="00E5021A">
        <w:rPr>
          <w:b w:val="0"/>
          <w:sz w:val="20"/>
        </w:rPr>
        <w:t xml:space="preserve"> 489</w:t>
      </w:r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BC33F8">
        <w:rPr>
          <w:b w:val="0"/>
          <w:sz w:val="20"/>
        </w:rPr>
        <w:t>2</w:t>
      </w:r>
      <w:r w:rsidR="00E5021A">
        <w:rPr>
          <w:b w:val="0"/>
          <w:sz w:val="20"/>
        </w:rPr>
        <w:t>7</w:t>
      </w:r>
      <w:r w:rsidR="00BC33F8">
        <w:rPr>
          <w:b w:val="0"/>
          <w:sz w:val="20"/>
        </w:rPr>
        <w:t xml:space="preserve"> września</w:t>
      </w:r>
      <w:r w:rsidR="00D17D56">
        <w:rPr>
          <w:b w:val="0"/>
          <w:sz w:val="20"/>
        </w:rPr>
        <w:t xml:space="preserve">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</w:t>
      </w:r>
      <w:r w:rsidR="00BC33F8">
        <w:rPr>
          <w:sz w:val="23"/>
          <w:szCs w:val="23"/>
        </w:rPr>
        <w:t>drugi</w:t>
      </w:r>
      <w:r w:rsidRPr="00383A87">
        <w:rPr>
          <w:sz w:val="23"/>
          <w:szCs w:val="23"/>
        </w:rPr>
        <w:t xml:space="preserve">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A13EC4">
        <w:rPr>
          <w:sz w:val="23"/>
          <w:szCs w:val="23"/>
        </w:rPr>
        <w:t>2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A13EC4">
        <w:rPr>
          <w:sz w:val="23"/>
          <w:szCs w:val="23"/>
        </w:rPr>
        <w:t>Mickiewicza 20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A13EC4">
        <w:rPr>
          <w:sz w:val="23"/>
          <w:szCs w:val="23"/>
        </w:rPr>
        <w:t>976</w:t>
      </w:r>
      <w:r w:rsidR="00313D8B" w:rsidRPr="00383A87">
        <w:rPr>
          <w:sz w:val="23"/>
          <w:szCs w:val="23"/>
        </w:rPr>
        <w:t xml:space="preserve"> o pow. 0.</w:t>
      </w:r>
      <w:r w:rsidR="00A13EC4">
        <w:rPr>
          <w:sz w:val="23"/>
          <w:szCs w:val="23"/>
        </w:rPr>
        <w:t>1000</w:t>
      </w:r>
      <w:r w:rsidR="00313D8B" w:rsidRPr="00383A87">
        <w:rPr>
          <w:sz w:val="23"/>
          <w:szCs w:val="23"/>
        </w:rPr>
        <w:t xml:space="preserve"> ha, zapisanego w księdze wieczystej </w:t>
      </w:r>
      <w:r w:rsidR="00A13EC4">
        <w:rPr>
          <w:sz w:val="23"/>
          <w:szCs w:val="23"/>
        </w:rPr>
        <w:t>PO1K/00034478</w:t>
      </w:r>
      <w:r w:rsidR="00D17D56" w:rsidRPr="00D17D56">
        <w:rPr>
          <w:sz w:val="23"/>
          <w:szCs w:val="23"/>
        </w:rPr>
        <w:t>/</w:t>
      </w:r>
      <w:r w:rsidR="00A13EC4">
        <w:rPr>
          <w:sz w:val="23"/>
          <w:szCs w:val="23"/>
        </w:rPr>
        <w:t>7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tbl>
      <w:tblPr>
        <w:tblW w:w="1006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567"/>
        <w:gridCol w:w="1339"/>
        <w:gridCol w:w="1701"/>
        <w:gridCol w:w="1559"/>
        <w:gridCol w:w="1843"/>
        <w:gridCol w:w="1843"/>
      </w:tblGrid>
      <w:tr w:rsidR="00A13EC4" w:rsidRPr="00702830" w:rsidTr="00B43D82">
        <w:tc>
          <w:tcPr>
            <w:tcW w:w="1216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Położenie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Nr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KW</w:t>
            </w:r>
          </w:p>
        </w:tc>
        <w:tc>
          <w:tcPr>
            <w:tcW w:w="4599" w:type="dxa"/>
            <w:gridSpan w:val="3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Cena nieruchomości </w:t>
            </w:r>
            <w:r w:rsidRPr="00702830">
              <w:rPr>
                <w:b/>
                <w:bCs/>
                <w:sz w:val="19"/>
                <w:szCs w:val="19"/>
              </w:rPr>
              <w:t>[zł]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8"/>
                <w:szCs w:val="18"/>
              </w:rPr>
            </w:pPr>
            <w:r w:rsidRPr="00702830">
              <w:rPr>
                <w:b/>
                <w:sz w:val="18"/>
                <w:szCs w:val="18"/>
              </w:rPr>
              <w:t>Termin wniesienia opłaty i zasada jej aktualizacji</w:t>
            </w:r>
          </w:p>
        </w:tc>
      </w:tr>
      <w:tr w:rsidR="00A13EC4" w:rsidRPr="001025BF" w:rsidTr="00B43D82">
        <w:trPr>
          <w:trHeight w:val="550"/>
        </w:trPr>
        <w:tc>
          <w:tcPr>
            <w:tcW w:w="1216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numer geodezyjny działki / powierzchnia działki </w:t>
            </w:r>
            <w:r w:rsidRPr="00702830">
              <w:rPr>
                <w:b/>
                <w:bCs/>
                <w:sz w:val="19"/>
                <w:szCs w:val="19"/>
              </w:rPr>
              <w:t>w [ha]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powierzchnia mieszkalna z pomieszczeniami przynależnymi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bCs/>
                <w:sz w:val="19"/>
                <w:szCs w:val="19"/>
              </w:rPr>
              <w:t>[m</w:t>
            </w:r>
            <w:r w:rsidRPr="00702830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702830"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udział lokalu w częściach wspólnych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lokalu z pomieszczeniami przynależnymi oraz udziałem w gruncie</w:t>
            </w:r>
          </w:p>
        </w:tc>
        <w:tc>
          <w:tcPr>
            <w:tcW w:w="1843" w:type="dxa"/>
            <w:vMerge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  <w:tr w:rsidR="00A13EC4" w:rsidRPr="001025BF" w:rsidTr="00B43D82"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</w:t>
            </w:r>
          </w:p>
        </w:tc>
      </w:tr>
      <w:tr w:rsidR="00A13EC4" w:rsidRPr="001025BF" w:rsidTr="000D7315">
        <w:trPr>
          <w:cantSplit/>
          <w:trHeight w:val="1717"/>
        </w:trPr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 xml:space="preserve">Śmigiel 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 20/2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13EC4" w:rsidRPr="001025BF" w:rsidRDefault="00A13EC4" w:rsidP="00B43D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PO1K/00034478/7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976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0,1000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0869</w:t>
            </w:r>
            <w:r w:rsidRPr="001025B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0D7315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13EC4">
              <w:rPr>
                <w:sz w:val="18"/>
                <w:szCs w:val="18"/>
              </w:rPr>
              <w:t>0</w:t>
            </w:r>
            <w:r w:rsidR="00A13EC4" w:rsidRPr="001025BF">
              <w:rPr>
                <w:sz w:val="18"/>
                <w:szCs w:val="18"/>
              </w:rPr>
              <w:t>.000,-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pStyle w:val="Tekstpodstawowy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Opłata za nabycie nieruchomości musi zostać wniesiona przed zawarciem aktu notarialnego. Opłata nie jest aktualizowana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Lokal mieszkalny nr 2 położony na parterze składa się z: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Przedpokoju, korytarza, kuchni, łazienki i pokoju o łącznej pow. 57,55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>. Do ww. lokalu przynależy: piwnica, strych, budynek gospodarczy nr 2 (segment prawy) i dobudówka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do budynku gospodarczego nr 2  o łącznej pow. 51,14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 xml:space="preserve">. </w:t>
      </w:r>
    </w:p>
    <w:p w:rsid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Księga wieczysta KW nr PO1K/00034478/7, prowadzona dla ww. nieruchomości</w:t>
      </w:r>
      <w:r>
        <w:rPr>
          <w:sz w:val="23"/>
          <w:szCs w:val="23"/>
        </w:rPr>
        <w:t xml:space="preserve"> </w:t>
      </w:r>
      <w:r w:rsidRPr="00A13EC4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A13EC4">
        <w:rPr>
          <w:sz w:val="23"/>
          <w:szCs w:val="23"/>
        </w:rPr>
        <w:t>08.06</w:t>
      </w:r>
      <w:r w:rsidR="00D17D56" w:rsidRPr="00D17D56">
        <w:rPr>
          <w:sz w:val="23"/>
          <w:szCs w:val="23"/>
        </w:rPr>
        <w:t xml:space="preserve">.2023 </w:t>
      </w:r>
      <w:r w:rsidRPr="00383A87">
        <w:rPr>
          <w:sz w:val="23"/>
          <w:szCs w:val="23"/>
        </w:rPr>
        <w:t>roku.</w:t>
      </w:r>
    </w:p>
    <w:p w:rsidR="000D7315" w:rsidRPr="000D7315" w:rsidRDefault="00A13EC4" w:rsidP="000D7315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Dla działki nr geodezyjny 976 brak miejscowego planu zagospodarowania przestrzennego. </w:t>
      </w:r>
      <w:r w:rsidR="00933702">
        <w:rPr>
          <w:sz w:val="23"/>
          <w:szCs w:val="23"/>
        </w:rPr>
        <w:br/>
      </w:r>
      <w:r w:rsidRPr="00CA452F">
        <w:rPr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933702">
        <w:rPr>
          <w:sz w:val="23"/>
          <w:szCs w:val="23"/>
        </w:rPr>
        <w:br/>
      </w:r>
      <w:r w:rsidRPr="00CA452F">
        <w:rPr>
          <w:sz w:val="23"/>
          <w:szCs w:val="23"/>
        </w:rPr>
        <w:t>i intensyfikacji rozwoju osadniczego</w:t>
      </w:r>
      <w:r w:rsidR="00D17D56" w:rsidRPr="00CA452F">
        <w:rPr>
          <w:sz w:val="23"/>
          <w:szCs w:val="23"/>
        </w:rPr>
        <w:t>.</w:t>
      </w:r>
      <w:r w:rsidR="000D7315">
        <w:rPr>
          <w:sz w:val="23"/>
          <w:szCs w:val="23"/>
        </w:rPr>
        <w:t xml:space="preserve"> </w:t>
      </w:r>
      <w:r w:rsidR="000D7315" w:rsidRPr="000D7315">
        <w:rPr>
          <w:sz w:val="23"/>
          <w:szCs w:val="23"/>
        </w:rPr>
        <w:t>Pierwszy przetarg na sprzedaż ww. nieruchomości odbył</w:t>
      </w:r>
      <w:r w:rsidR="00933702">
        <w:rPr>
          <w:sz w:val="23"/>
          <w:szCs w:val="23"/>
        </w:rPr>
        <w:br/>
      </w:r>
      <w:r w:rsidR="000D7315" w:rsidRPr="000D7315">
        <w:rPr>
          <w:sz w:val="23"/>
          <w:szCs w:val="23"/>
        </w:rPr>
        <w:t>się 09 września 2022 roku i zakończył się wynikiem negatywnym.</w:t>
      </w:r>
    </w:p>
    <w:p w:rsidR="007D33FC" w:rsidRPr="00AF3E92" w:rsidRDefault="007D33FC" w:rsidP="00A13EC4">
      <w:pPr>
        <w:jc w:val="both"/>
        <w:rPr>
          <w:b/>
          <w:sz w:val="23"/>
          <w:szCs w:val="23"/>
        </w:rPr>
      </w:pPr>
      <w:r w:rsidRPr="00AF3E92">
        <w:rPr>
          <w:b/>
          <w:sz w:val="23"/>
          <w:szCs w:val="23"/>
        </w:rPr>
        <w:t xml:space="preserve">Przedmiotowy lokal można będzie oglądać na miejscu dnia </w:t>
      </w:r>
      <w:r w:rsidR="00AF3E92" w:rsidRPr="00AF3E92">
        <w:rPr>
          <w:b/>
          <w:sz w:val="23"/>
          <w:szCs w:val="23"/>
        </w:rPr>
        <w:t>24 października</w:t>
      </w:r>
      <w:r w:rsidR="00D17D56" w:rsidRPr="00AF3E92">
        <w:rPr>
          <w:b/>
          <w:sz w:val="23"/>
          <w:szCs w:val="23"/>
        </w:rPr>
        <w:t xml:space="preserve"> 2022</w:t>
      </w:r>
      <w:r w:rsidRPr="00AF3E92">
        <w:rPr>
          <w:b/>
          <w:sz w:val="23"/>
          <w:szCs w:val="23"/>
        </w:rPr>
        <w:t xml:space="preserve"> roku</w:t>
      </w:r>
      <w:r w:rsidRPr="00AF3E92">
        <w:rPr>
          <w:b/>
          <w:sz w:val="23"/>
          <w:szCs w:val="23"/>
        </w:rPr>
        <w:br/>
        <w:t>w godzinach 1</w:t>
      </w:r>
      <w:r w:rsidR="00CA452F" w:rsidRPr="00AF3E92">
        <w:rPr>
          <w:b/>
          <w:sz w:val="23"/>
          <w:szCs w:val="23"/>
        </w:rPr>
        <w:t>5</w:t>
      </w:r>
      <w:r w:rsidRPr="00AF3E92">
        <w:rPr>
          <w:b/>
          <w:sz w:val="23"/>
          <w:szCs w:val="23"/>
        </w:rPr>
        <w:t>:</w:t>
      </w:r>
      <w:r w:rsidR="00376C0A" w:rsidRPr="00AF3E92">
        <w:rPr>
          <w:b/>
          <w:sz w:val="23"/>
          <w:szCs w:val="23"/>
        </w:rPr>
        <w:t>0</w:t>
      </w:r>
      <w:r w:rsidRPr="00AF3E92">
        <w:rPr>
          <w:b/>
          <w:sz w:val="23"/>
          <w:szCs w:val="23"/>
        </w:rPr>
        <w:t>0 do 1</w:t>
      </w:r>
      <w:r w:rsidR="007B2371" w:rsidRPr="00AF3E92">
        <w:rPr>
          <w:b/>
          <w:sz w:val="23"/>
          <w:szCs w:val="23"/>
        </w:rPr>
        <w:t>6</w:t>
      </w:r>
      <w:r w:rsidRPr="00AF3E92">
        <w:rPr>
          <w:b/>
          <w:sz w:val="23"/>
          <w:szCs w:val="23"/>
        </w:rPr>
        <w:t>:</w:t>
      </w:r>
      <w:r w:rsidR="00376C0A" w:rsidRPr="00AF3E92">
        <w:rPr>
          <w:b/>
          <w:sz w:val="23"/>
          <w:szCs w:val="23"/>
        </w:rPr>
        <w:t>0</w:t>
      </w:r>
      <w:r w:rsidRPr="00AF3E92">
        <w:rPr>
          <w:b/>
          <w:sz w:val="23"/>
          <w:szCs w:val="23"/>
        </w:rPr>
        <w:t xml:space="preserve">0. Przetarg odbędzie się w dniu </w:t>
      </w:r>
      <w:r w:rsidR="00AF3E92" w:rsidRPr="00AF3E92">
        <w:rPr>
          <w:b/>
          <w:sz w:val="23"/>
          <w:szCs w:val="23"/>
        </w:rPr>
        <w:t>28 października</w:t>
      </w:r>
      <w:r w:rsidR="00CA452F" w:rsidRPr="00AF3E92">
        <w:rPr>
          <w:b/>
          <w:sz w:val="23"/>
          <w:szCs w:val="23"/>
        </w:rPr>
        <w:t xml:space="preserve"> 2022 </w:t>
      </w:r>
      <w:r w:rsidR="00206ACD" w:rsidRPr="00AF3E92">
        <w:rPr>
          <w:b/>
          <w:sz w:val="23"/>
          <w:szCs w:val="23"/>
        </w:rPr>
        <w:t xml:space="preserve">o godz. </w:t>
      </w:r>
      <w:r w:rsidR="00596706" w:rsidRPr="00AF3E92">
        <w:rPr>
          <w:b/>
          <w:sz w:val="23"/>
          <w:szCs w:val="23"/>
        </w:rPr>
        <w:t>8</w:t>
      </w:r>
      <w:r w:rsidRPr="00AF3E92">
        <w:rPr>
          <w:b/>
          <w:sz w:val="23"/>
          <w:szCs w:val="23"/>
        </w:rPr>
        <w:t>.00</w:t>
      </w:r>
      <w:r w:rsidR="007D78E4" w:rsidRPr="00AF3E92">
        <w:rPr>
          <w:b/>
          <w:sz w:val="23"/>
          <w:szCs w:val="23"/>
        </w:rPr>
        <w:t>,</w:t>
      </w:r>
      <w:r w:rsidRPr="00AF3E92">
        <w:rPr>
          <w:b/>
          <w:sz w:val="23"/>
          <w:szCs w:val="23"/>
        </w:rPr>
        <w:br/>
        <w:t>w siedzibie Urzędu Miejskiego w Śmiglu  (pokój Nr 14).</w:t>
      </w:r>
      <w:r w:rsidRPr="00AF3E92">
        <w:rPr>
          <w:sz w:val="23"/>
          <w:szCs w:val="23"/>
        </w:rPr>
        <w:t xml:space="preserve"> </w:t>
      </w:r>
      <w:r w:rsidRPr="00AF3E92">
        <w:rPr>
          <w:b/>
          <w:sz w:val="23"/>
          <w:szCs w:val="23"/>
        </w:rPr>
        <w:t xml:space="preserve">Warunkiem przystąpienia </w:t>
      </w:r>
      <w:r w:rsidR="007B2371" w:rsidRPr="00AF3E92">
        <w:rPr>
          <w:b/>
          <w:sz w:val="23"/>
          <w:szCs w:val="23"/>
        </w:rPr>
        <w:br/>
      </w:r>
      <w:r w:rsidRPr="00AF3E92">
        <w:rPr>
          <w:b/>
          <w:sz w:val="23"/>
          <w:szCs w:val="23"/>
        </w:rPr>
        <w:t xml:space="preserve">do przetargu jest wpłacenie wadium w pieniądzu, w wysokości </w:t>
      </w:r>
      <w:r w:rsidR="000D7315" w:rsidRPr="00AF3E92">
        <w:rPr>
          <w:b/>
          <w:sz w:val="23"/>
          <w:szCs w:val="23"/>
        </w:rPr>
        <w:t>10</w:t>
      </w:r>
      <w:r w:rsidR="00A13EC4" w:rsidRPr="00AF3E92">
        <w:rPr>
          <w:b/>
          <w:sz w:val="23"/>
          <w:szCs w:val="23"/>
        </w:rPr>
        <w:t>.</w:t>
      </w:r>
      <w:r w:rsidRPr="00AF3E92">
        <w:rPr>
          <w:b/>
          <w:sz w:val="23"/>
          <w:szCs w:val="23"/>
        </w:rPr>
        <w:t>000,00 zł, w kasie Urzędu lub na konto Urzędu Miejskiego Śmigla - Bank Spółdzielczy w Śmiglu</w:t>
      </w:r>
      <w:r w:rsidR="00376C0A" w:rsidRPr="00AF3E92">
        <w:rPr>
          <w:b/>
          <w:sz w:val="23"/>
          <w:szCs w:val="23"/>
        </w:rPr>
        <w:br/>
      </w:r>
      <w:r w:rsidRPr="00AF3E92">
        <w:rPr>
          <w:b/>
          <w:sz w:val="23"/>
          <w:szCs w:val="23"/>
        </w:rPr>
        <w:t>nr 41 86670003 0000 0244 2000 0030</w:t>
      </w:r>
      <w:r w:rsidR="00376C0A" w:rsidRPr="00AF3E92">
        <w:rPr>
          <w:b/>
          <w:sz w:val="23"/>
          <w:szCs w:val="23"/>
        </w:rPr>
        <w:t xml:space="preserve"> </w:t>
      </w:r>
      <w:r w:rsidRPr="00AF3E92">
        <w:rPr>
          <w:b/>
          <w:sz w:val="23"/>
          <w:szCs w:val="23"/>
        </w:rPr>
        <w:t xml:space="preserve">w terminie do dnia </w:t>
      </w:r>
      <w:r w:rsidR="009B39C1">
        <w:rPr>
          <w:b/>
          <w:sz w:val="23"/>
          <w:szCs w:val="23"/>
        </w:rPr>
        <w:t>25 października</w:t>
      </w:r>
      <w:r w:rsidR="00CA452F" w:rsidRPr="00AF3E92">
        <w:rPr>
          <w:b/>
          <w:sz w:val="23"/>
          <w:szCs w:val="23"/>
        </w:rPr>
        <w:t xml:space="preserve"> </w:t>
      </w:r>
      <w:r w:rsidR="007B2371" w:rsidRPr="00AF3E92">
        <w:rPr>
          <w:b/>
          <w:sz w:val="23"/>
          <w:szCs w:val="23"/>
        </w:rPr>
        <w:t>2022</w:t>
      </w:r>
      <w:r w:rsidR="0008413E" w:rsidRPr="00AF3E92">
        <w:rPr>
          <w:b/>
          <w:sz w:val="23"/>
          <w:szCs w:val="23"/>
        </w:rPr>
        <w:t xml:space="preserve"> roku. </w:t>
      </w:r>
      <w:r w:rsidRPr="00AF3E92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CA452F" w:rsidRDefault="007D33FC" w:rsidP="00376C0A">
      <w:pPr>
        <w:pStyle w:val="Tekstpodstawowy"/>
        <w:rPr>
          <w:sz w:val="23"/>
          <w:szCs w:val="23"/>
        </w:rPr>
      </w:pPr>
      <w:r w:rsidRPr="00CA452F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CA452F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0D7315">
        <w:rPr>
          <w:sz w:val="23"/>
          <w:szCs w:val="23"/>
        </w:rPr>
        <w:t>8</w:t>
      </w:r>
      <w:r w:rsidR="00D17D56">
        <w:rPr>
          <w:sz w:val="23"/>
          <w:szCs w:val="23"/>
        </w:rPr>
        <w:t>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CA452F">
        <w:rPr>
          <w:sz w:val="23"/>
          <w:szCs w:val="23"/>
        </w:rPr>
        <w:t>być co najmniej jedno postąpienie powyżej ceny wywoławczej.</w:t>
      </w:r>
    </w:p>
    <w:p w:rsidR="007D33FC" w:rsidRPr="00191E88" w:rsidRDefault="007D33FC" w:rsidP="007D33FC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CA452F">
        <w:rPr>
          <w:sz w:val="23"/>
          <w:szCs w:val="23"/>
        </w:rPr>
        <w:t xml:space="preserve">stawi się bez usprawiedliwienia </w:t>
      </w:r>
      <w:r w:rsidRPr="00CA452F">
        <w:rPr>
          <w:sz w:val="23"/>
          <w:szCs w:val="23"/>
        </w:rPr>
        <w:t>w kancelarii notarialnej w oznaczonym terminie podanym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w zawiadomieniu, organizator przetargu może odstąpić od zawarcia umowy notarialnej,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a wpłacone wadium nie podlega zwrotowi. Burmistrz Śmigla  zastrzega sobie prawo odwołania przetargu.</w:t>
      </w:r>
      <w:r w:rsidR="00383A87" w:rsidRPr="00CA452F">
        <w:rPr>
          <w:sz w:val="23"/>
          <w:szCs w:val="23"/>
        </w:rPr>
        <w:t xml:space="preserve"> </w:t>
      </w:r>
      <w:r w:rsidRPr="00CA452F">
        <w:rPr>
          <w:sz w:val="23"/>
          <w:szCs w:val="23"/>
        </w:rPr>
        <w:t>Dodatkowych informacji w sprawie przetargu udzie</w:t>
      </w:r>
      <w:r w:rsidR="0070426A" w:rsidRPr="00CA452F">
        <w:rPr>
          <w:sz w:val="23"/>
          <w:szCs w:val="23"/>
        </w:rPr>
        <w:t xml:space="preserve">la Urząd Miejski Śmigla </w:t>
      </w:r>
      <w:r w:rsidR="0070426A" w:rsidRPr="00CA452F">
        <w:rPr>
          <w:sz w:val="23"/>
          <w:szCs w:val="23"/>
        </w:rPr>
        <w:br/>
        <w:t>tel. 65 5186</w:t>
      </w:r>
      <w:r w:rsidRPr="00CA452F">
        <w:rPr>
          <w:sz w:val="23"/>
          <w:szCs w:val="23"/>
        </w:rPr>
        <w:t>91</w:t>
      </w:r>
      <w:r w:rsidR="00206ACD" w:rsidRPr="00CA452F">
        <w:rPr>
          <w:sz w:val="23"/>
          <w:szCs w:val="23"/>
        </w:rPr>
        <w:t>8</w:t>
      </w:r>
      <w:r w:rsidRPr="00CA452F">
        <w:rPr>
          <w:sz w:val="23"/>
          <w:szCs w:val="23"/>
        </w:rPr>
        <w:t xml:space="preserve"> (pokój nr </w:t>
      </w:r>
      <w:r w:rsidR="00206ACD" w:rsidRPr="00CA452F">
        <w:rPr>
          <w:sz w:val="23"/>
          <w:szCs w:val="23"/>
        </w:rPr>
        <w:t>13</w:t>
      </w:r>
      <w:r w:rsidRPr="00CA452F">
        <w:rPr>
          <w:sz w:val="23"/>
          <w:szCs w:val="23"/>
        </w:rPr>
        <w:t>).</w:t>
      </w:r>
    </w:p>
    <w:p w:rsidR="007B2B8D" w:rsidRPr="00191E88" w:rsidRDefault="007B2B8D" w:rsidP="007D33FC">
      <w:pPr>
        <w:ind w:left="5664" w:firstLine="708"/>
        <w:rPr>
          <w:sz w:val="23"/>
          <w:szCs w:val="23"/>
        </w:rPr>
      </w:pPr>
    </w:p>
    <w:p w:rsidR="000D7315" w:rsidRPr="00191E88" w:rsidRDefault="000D7315" w:rsidP="000D7315">
      <w:pPr>
        <w:spacing w:line="254" w:lineRule="auto"/>
        <w:ind w:firstLine="5954"/>
        <w:jc w:val="center"/>
        <w:rPr>
          <w:sz w:val="23"/>
          <w:szCs w:val="23"/>
        </w:rPr>
      </w:pPr>
      <w:r w:rsidRPr="00191E88">
        <w:rPr>
          <w:sz w:val="23"/>
          <w:szCs w:val="23"/>
        </w:rPr>
        <w:t>Burmistrz Śmigla</w:t>
      </w:r>
    </w:p>
    <w:p w:rsidR="00414B56" w:rsidRPr="00191E88" w:rsidRDefault="000D7315" w:rsidP="000D7315">
      <w:pPr>
        <w:ind w:firstLine="5954"/>
        <w:jc w:val="center"/>
        <w:rPr>
          <w:sz w:val="23"/>
          <w:szCs w:val="23"/>
        </w:rPr>
      </w:pPr>
      <w:r w:rsidRPr="00191E88">
        <w:rPr>
          <w:sz w:val="23"/>
          <w:szCs w:val="23"/>
        </w:rPr>
        <w:t>/-/ Małgorzata Adamczak</w:t>
      </w:r>
    </w:p>
    <w:sectPr w:rsidR="00414B56" w:rsidRPr="00191E88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0D7315"/>
    <w:rsid w:val="00113CE5"/>
    <w:rsid w:val="001610A3"/>
    <w:rsid w:val="00163363"/>
    <w:rsid w:val="00191E88"/>
    <w:rsid w:val="00206ACD"/>
    <w:rsid w:val="00211D73"/>
    <w:rsid w:val="002170C6"/>
    <w:rsid w:val="00224329"/>
    <w:rsid w:val="0027307F"/>
    <w:rsid w:val="002D7803"/>
    <w:rsid w:val="00313D8B"/>
    <w:rsid w:val="00376C0A"/>
    <w:rsid w:val="00383A87"/>
    <w:rsid w:val="004013C6"/>
    <w:rsid w:val="00402CEB"/>
    <w:rsid w:val="00414B56"/>
    <w:rsid w:val="00421A3A"/>
    <w:rsid w:val="00434ED8"/>
    <w:rsid w:val="004C5941"/>
    <w:rsid w:val="004D6588"/>
    <w:rsid w:val="004F7A0C"/>
    <w:rsid w:val="00506970"/>
    <w:rsid w:val="00526F9B"/>
    <w:rsid w:val="00596706"/>
    <w:rsid w:val="005B4066"/>
    <w:rsid w:val="00632B06"/>
    <w:rsid w:val="00665EFB"/>
    <w:rsid w:val="0066788B"/>
    <w:rsid w:val="00690A9A"/>
    <w:rsid w:val="006B666B"/>
    <w:rsid w:val="0070426A"/>
    <w:rsid w:val="0070652E"/>
    <w:rsid w:val="00795C74"/>
    <w:rsid w:val="0079620C"/>
    <w:rsid w:val="007B0641"/>
    <w:rsid w:val="007B2371"/>
    <w:rsid w:val="007B2B8D"/>
    <w:rsid w:val="007D33FC"/>
    <w:rsid w:val="007D78E4"/>
    <w:rsid w:val="008A57DC"/>
    <w:rsid w:val="00914F44"/>
    <w:rsid w:val="00933702"/>
    <w:rsid w:val="0095696E"/>
    <w:rsid w:val="00972690"/>
    <w:rsid w:val="009B39C1"/>
    <w:rsid w:val="009C68A7"/>
    <w:rsid w:val="00A13EC4"/>
    <w:rsid w:val="00A52CC9"/>
    <w:rsid w:val="00AF3E92"/>
    <w:rsid w:val="00B55BD9"/>
    <w:rsid w:val="00B610A1"/>
    <w:rsid w:val="00B95ACE"/>
    <w:rsid w:val="00BC33F8"/>
    <w:rsid w:val="00BF1712"/>
    <w:rsid w:val="00C14DB2"/>
    <w:rsid w:val="00C33290"/>
    <w:rsid w:val="00C33D93"/>
    <w:rsid w:val="00C749AC"/>
    <w:rsid w:val="00C90550"/>
    <w:rsid w:val="00C95D6E"/>
    <w:rsid w:val="00CA452F"/>
    <w:rsid w:val="00D17D56"/>
    <w:rsid w:val="00D32DCD"/>
    <w:rsid w:val="00D52F91"/>
    <w:rsid w:val="00D636C9"/>
    <w:rsid w:val="00D65F94"/>
    <w:rsid w:val="00DC1861"/>
    <w:rsid w:val="00E469CF"/>
    <w:rsid w:val="00E5021A"/>
    <w:rsid w:val="00EB3793"/>
    <w:rsid w:val="00ED2738"/>
    <w:rsid w:val="00EE3F8F"/>
    <w:rsid w:val="00EF5273"/>
    <w:rsid w:val="00F608CB"/>
    <w:rsid w:val="00FB3E73"/>
    <w:rsid w:val="00FC21CC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2F68-6022-40B3-81CC-EA673E4B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2</cp:revision>
  <cp:lastPrinted>2022-09-28T06:52:00Z</cp:lastPrinted>
  <dcterms:created xsi:type="dcterms:W3CDTF">2022-09-28T07:18:00Z</dcterms:created>
  <dcterms:modified xsi:type="dcterms:W3CDTF">2022-09-28T07:18:00Z</dcterms:modified>
</cp:coreProperties>
</file>