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C57" w:rsidRPr="00601C57" w:rsidRDefault="00601C57" w:rsidP="00601C57">
      <w:pPr>
        <w:jc w:val="center"/>
        <w:rPr>
          <w:sz w:val="28"/>
        </w:rPr>
      </w:pPr>
      <w:r>
        <w:rPr>
          <w:sz w:val="28"/>
        </w:rPr>
        <w:t>WYKAZ ROŚLIN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4"/>
        <w:gridCol w:w="1891"/>
        <w:gridCol w:w="3517"/>
        <w:gridCol w:w="1076"/>
        <w:gridCol w:w="1754"/>
      </w:tblGrid>
      <w:tr w:rsidR="00601C57" w:rsidTr="00601C57">
        <w:tc>
          <w:tcPr>
            <w:tcW w:w="824" w:type="dxa"/>
          </w:tcPr>
          <w:p w:rsidR="00601C57" w:rsidRPr="00601C57" w:rsidRDefault="00601C57" w:rsidP="00601C57">
            <w:pPr>
              <w:jc w:val="center"/>
              <w:rPr>
                <w:b/>
                <w:sz w:val="24"/>
              </w:rPr>
            </w:pPr>
            <w:r w:rsidRPr="00601C57">
              <w:rPr>
                <w:b/>
                <w:sz w:val="24"/>
              </w:rPr>
              <w:t>L.p.</w:t>
            </w:r>
          </w:p>
        </w:tc>
        <w:tc>
          <w:tcPr>
            <w:tcW w:w="1891" w:type="dxa"/>
          </w:tcPr>
          <w:p w:rsidR="00601C57" w:rsidRPr="00601C57" w:rsidRDefault="00601C57" w:rsidP="00601C57">
            <w:pPr>
              <w:jc w:val="center"/>
              <w:rPr>
                <w:b/>
                <w:sz w:val="24"/>
              </w:rPr>
            </w:pPr>
            <w:r w:rsidRPr="00601C57">
              <w:rPr>
                <w:b/>
                <w:sz w:val="24"/>
              </w:rPr>
              <w:t>Obszar zgodnie z mapą z rozplanowaniem roślin</w:t>
            </w:r>
          </w:p>
        </w:tc>
        <w:tc>
          <w:tcPr>
            <w:tcW w:w="3517" w:type="dxa"/>
          </w:tcPr>
          <w:p w:rsidR="00601C57" w:rsidRPr="00601C57" w:rsidRDefault="00601C57" w:rsidP="00601C57">
            <w:pPr>
              <w:jc w:val="center"/>
              <w:rPr>
                <w:b/>
                <w:sz w:val="24"/>
              </w:rPr>
            </w:pPr>
            <w:r w:rsidRPr="00601C57">
              <w:rPr>
                <w:b/>
                <w:sz w:val="24"/>
              </w:rPr>
              <w:t>Nazwa łacińska</w:t>
            </w:r>
          </w:p>
        </w:tc>
        <w:tc>
          <w:tcPr>
            <w:tcW w:w="1076" w:type="dxa"/>
          </w:tcPr>
          <w:p w:rsidR="00601C57" w:rsidRPr="00601C57" w:rsidRDefault="00601C57" w:rsidP="00601C57">
            <w:pPr>
              <w:jc w:val="center"/>
              <w:rPr>
                <w:b/>
                <w:sz w:val="24"/>
              </w:rPr>
            </w:pPr>
            <w:r w:rsidRPr="00601C57">
              <w:rPr>
                <w:b/>
                <w:sz w:val="24"/>
              </w:rPr>
              <w:t>Ilość w szt.</w:t>
            </w:r>
          </w:p>
        </w:tc>
        <w:tc>
          <w:tcPr>
            <w:tcW w:w="1754" w:type="dxa"/>
          </w:tcPr>
          <w:p w:rsidR="00601C57" w:rsidRPr="00601C57" w:rsidRDefault="00601C57" w:rsidP="00601C57">
            <w:pPr>
              <w:jc w:val="center"/>
              <w:rPr>
                <w:b/>
                <w:sz w:val="24"/>
              </w:rPr>
            </w:pPr>
            <w:r w:rsidRPr="00601C57">
              <w:rPr>
                <w:b/>
                <w:sz w:val="24"/>
              </w:rPr>
              <w:t>Obwód pnia na wysokości 1m</w:t>
            </w:r>
            <w:r>
              <w:rPr>
                <w:b/>
                <w:sz w:val="24"/>
              </w:rPr>
              <w:t xml:space="preserve"> w cm / wysokość rośliny w cm </w:t>
            </w:r>
          </w:p>
        </w:tc>
      </w:tr>
      <w:tr w:rsidR="00597458" w:rsidRPr="00EC7911" w:rsidTr="00601C57">
        <w:tc>
          <w:tcPr>
            <w:tcW w:w="82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1.</w:t>
            </w:r>
          </w:p>
        </w:tc>
        <w:tc>
          <w:tcPr>
            <w:tcW w:w="1891" w:type="dxa"/>
            <w:vMerge w:val="restart"/>
          </w:tcPr>
          <w:p w:rsidR="00597458" w:rsidRDefault="00597458" w:rsidP="00601C57">
            <w:pPr>
              <w:jc w:val="center"/>
              <w:rPr>
                <w:sz w:val="24"/>
              </w:rPr>
            </w:pPr>
          </w:p>
          <w:p w:rsidR="00597458" w:rsidRDefault="00597458" w:rsidP="00601C57">
            <w:pPr>
              <w:jc w:val="center"/>
              <w:rPr>
                <w:sz w:val="24"/>
              </w:rPr>
            </w:pPr>
          </w:p>
          <w:p w:rsidR="00597458" w:rsidRDefault="00597458" w:rsidP="00601C57">
            <w:pPr>
              <w:jc w:val="center"/>
              <w:rPr>
                <w:sz w:val="24"/>
              </w:rPr>
            </w:pPr>
          </w:p>
          <w:p w:rsidR="00597458" w:rsidRDefault="00597458" w:rsidP="00601C57">
            <w:pPr>
              <w:jc w:val="center"/>
              <w:rPr>
                <w:sz w:val="24"/>
              </w:rPr>
            </w:pPr>
          </w:p>
          <w:p w:rsidR="00597458" w:rsidRPr="00EC7911" w:rsidRDefault="00597458" w:rsidP="00597458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I</w:t>
            </w:r>
          </w:p>
        </w:tc>
        <w:tc>
          <w:tcPr>
            <w:tcW w:w="3517" w:type="dxa"/>
          </w:tcPr>
          <w:p w:rsidR="00597458" w:rsidRPr="00EC7911" w:rsidRDefault="00597458" w:rsidP="00EC7911">
            <w:pPr>
              <w:rPr>
                <w:sz w:val="24"/>
              </w:rPr>
            </w:pPr>
            <w:r w:rsidRPr="00EC7911">
              <w:rPr>
                <w:sz w:val="24"/>
              </w:rPr>
              <w:t>ACER PLATANOIDES SZCZEPIONY „ROYAL RED”</w:t>
            </w:r>
          </w:p>
        </w:tc>
        <w:tc>
          <w:tcPr>
            <w:tcW w:w="1076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3</w:t>
            </w:r>
          </w:p>
        </w:tc>
        <w:tc>
          <w:tcPr>
            <w:tcW w:w="175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 12 cm</w:t>
            </w:r>
          </w:p>
        </w:tc>
      </w:tr>
      <w:tr w:rsidR="00597458" w:rsidRPr="00EC7911" w:rsidTr="00601C57">
        <w:tc>
          <w:tcPr>
            <w:tcW w:w="82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2.</w:t>
            </w:r>
          </w:p>
        </w:tc>
        <w:tc>
          <w:tcPr>
            <w:tcW w:w="1891" w:type="dxa"/>
            <w:vMerge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597458" w:rsidRPr="00EC7911" w:rsidRDefault="00597458" w:rsidP="00EC7911">
            <w:pPr>
              <w:rPr>
                <w:sz w:val="24"/>
              </w:rPr>
            </w:pPr>
            <w:r>
              <w:rPr>
                <w:sz w:val="24"/>
              </w:rPr>
              <w:t>THUJA OCCIDENTALIS „DANICA”</w:t>
            </w:r>
          </w:p>
        </w:tc>
        <w:tc>
          <w:tcPr>
            <w:tcW w:w="1076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 100 cm</w:t>
            </w:r>
          </w:p>
        </w:tc>
      </w:tr>
      <w:tr w:rsidR="00597458" w:rsidRPr="00EC7911" w:rsidTr="00601C57">
        <w:tc>
          <w:tcPr>
            <w:tcW w:w="82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3.</w:t>
            </w:r>
          </w:p>
        </w:tc>
        <w:tc>
          <w:tcPr>
            <w:tcW w:w="1891" w:type="dxa"/>
            <w:vMerge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597458" w:rsidRPr="00EC7911" w:rsidRDefault="00597458" w:rsidP="00EC7911">
            <w:pPr>
              <w:rPr>
                <w:sz w:val="24"/>
              </w:rPr>
            </w:pPr>
            <w:r>
              <w:rPr>
                <w:sz w:val="24"/>
              </w:rPr>
              <w:t>PYRACANTHA „SOLEIL D’OR”</w:t>
            </w:r>
          </w:p>
        </w:tc>
        <w:tc>
          <w:tcPr>
            <w:tcW w:w="1076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5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</w:tr>
      <w:tr w:rsidR="00597458" w:rsidRPr="00EC7911" w:rsidTr="00601C57">
        <w:tc>
          <w:tcPr>
            <w:tcW w:w="82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4.</w:t>
            </w:r>
          </w:p>
        </w:tc>
        <w:tc>
          <w:tcPr>
            <w:tcW w:w="1891" w:type="dxa"/>
            <w:vMerge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597458" w:rsidRPr="00EC7911" w:rsidRDefault="00597458" w:rsidP="00EC7911">
            <w:pPr>
              <w:rPr>
                <w:sz w:val="24"/>
              </w:rPr>
            </w:pPr>
            <w:r>
              <w:rPr>
                <w:sz w:val="24"/>
              </w:rPr>
              <w:t>WEIGELA FLORIDA „NANA PURPUREA”</w:t>
            </w:r>
          </w:p>
        </w:tc>
        <w:tc>
          <w:tcPr>
            <w:tcW w:w="1076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</w:tr>
      <w:tr w:rsidR="00597458" w:rsidRPr="00EC7911" w:rsidTr="00601C57">
        <w:tc>
          <w:tcPr>
            <w:tcW w:w="82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5.</w:t>
            </w:r>
          </w:p>
        </w:tc>
        <w:tc>
          <w:tcPr>
            <w:tcW w:w="1891" w:type="dxa"/>
            <w:vMerge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597458" w:rsidRPr="00EC7911" w:rsidRDefault="00597458" w:rsidP="00EC7911">
            <w:pPr>
              <w:rPr>
                <w:sz w:val="24"/>
              </w:rPr>
            </w:pPr>
            <w:r>
              <w:rPr>
                <w:sz w:val="24"/>
              </w:rPr>
              <w:t>DIANTHUS GRATIANOPOLITANUS „BLAUGEL”</w:t>
            </w:r>
          </w:p>
        </w:tc>
        <w:tc>
          <w:tcPr>
            <w:tcW w:w="1076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</w:tr>
      <w:tr w:rsidR="00597458" w:rsidRPr="00EC7911" w:rsidTr="00601C57">
        <w:tc>
          <w:tcPr>
            <w:tcW w:w="82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6.</w:t>
            </w:r>
          </w:p>
        </w:tc>
        <w:tc>
          <w:tcPr>
            <w:tcW w:w="1891" w:type="dxa"/>
            <w:vMerge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597458" w:rsidRPr="00EC7911" w:rsidRDefault="00597458" w:rsidP="00EC7911">
            <w:pPr>
              <w:rPr>
                <w:sz w:val="24"/>
              </w:rPr>
            </w:pPr>
            <w:r>
              <w:rPr>
                <w:sz w:val="24"/>
              </w:rPr>
              <w:t>DIANTHUS PLUMARIUS „ALBUS PLENUS”</w:t>
            </w:r>
          </w:p>
        </w:tc>
        <w:tc>
          <w:tcPr>
            <w:tcW w:w="1076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597458" w:rsidRPr="00EC7911" w:rsidRDefault="00597458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 w:rsidRPr="00EC7911">
              <w:rPr>
                <w:sz w:val="24"/>
              </w:rPr>
              <w:t>7.</w:t>
            </w:r>
          </w:p>
        </w:tc>
        <w:tc>
          <w:tcPr>
            <w:tcW w:w="1891" w:type="dxa"/>
            <w:vMerge w:val="restart"/>
          </w:tcPr>
          <w:p w:rsidR="002E3279" w:rsidRDefault="002E3279" w:rsidP="00601C57">
            <w:pPr>
              <w:jc w:val="center"/>
              <w:rPr>
                <w:sz w:val="24"/>
              </w:rPr>
            </w:pPr>
          </w:p>
          <w:p w:rsidR="002E3279" w:rsidRDefault="002E3279" w:rsidP="00601C57">
            <w:pPr>
              <w:jc w:val="center"/>
              <w:rPr>
                <w:sz w:val="24"/>
              </w:rPr>
            </w:pPr>
          </w:p>
          <w:p w:rsidR="002E3279" w:rsidRDefault="002E3279" w:rsidP="00601C57">
            <w:pPr>
              <w:jc w:val="center"/>
              <w:rPr>
                <w:sz w:val="24"/>
              </w:rPr>
            </w:pPr>
          </w:p>
          <w:p w:rsidR="002E3279" w:rsidRDefault="002E3279" w:rsidP="002E32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PRUNUS LAUROCERASUS SZCZEPIONA „OTTO LUYKEN”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 12 cm</w:t>
            </w: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RÓŻE OKRYWOWE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PENNISETUM ALOPECUROIDES „HAMELN”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AUBRIETA HYBRIDA „AUDREY PURPLE SHADES”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ARMERIA MARITIMA „ABBEY WHITE”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891" w:type="dxa"/>
            <w:vMerge w:val="restart"/>
          </w:tcPr>
          <w:p w:rsidR="002E3279" w:rsidRDefault="002E3279" w:rsidP="00601C57">
            <w:pPr>
              <w:jc w:val="center"/>
              <w:rPr>
                <w:sz w:val="24"/>
              </w:rPr>
            </w:pPr>
          </w:p>
          <w:p w:rsidR="002E3279" w:rsidRDefault="002E3279" w:rsidP="00601C57">
            <w:pPr>
              <w:jc w:val="center"/>
              <w:rPr>
                <w:sz w:val="24"/>
              </w:rPr>
            </w:pPr>
          </w:p>
          <w:p w:rsidR="002E3279" w:rsidRDefault="002E3279" w:rsidP="00601C57">
            <w:pPr>
              <w:jc w:val="center"/>
              <w:rPr>
                <w:sz w:val="24"/>
              </w:rPr>
            </w:pPr>
          </w:p>
          <w:p w:rsidR="002E3279" w:rsidRDefault="002E3279" w:rsidP="00601C57">
            <w:pPr>
              <w:jc w:val="center"/>
              <w:rPr>
                <w:sz w:val="24"/>
              </w:rPr>
            </w:pPr>
          </w:p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PRUNUS LAUROCERASUS SZCZEPIONA „OTTO LUYKEN”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min 12 cm </w:t>
            </w: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PENNISETUM ALOPECUROIDES „HAMELN”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RÓŻE OKRYWKOWE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MISCANTHUS SINESIS „STRICTUS”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ARMERIA MARITIMA „ABBEY ROSE”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2E3279" w:rsidRPr="00EC7911" w:rsidTr="00601C57">
        <w:tc>
          <w:tcPr>
            <w:tcW w:w="82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891" w:type="dxa"/>
            <w:vMerge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E3279" w:rsidRPr="00EC7911" w:rsidRDefault="002E3279" w:rsidP="00EC7911">
            <w:pPr>
              <w:rPr>
                <w:sz w:val="24"/>
              </w:rPr>
            </w:pPr>
            <w:r>
              <w:rPr>
                <w:sz w:val="24"/>
              </w:rPr>
              <w:t>PHLOX SUBULATA „FABULOUS WHITE”</w:t>
            </w:r>
          </w:p>
        </w:tc>
        <w:tc>
          <w:tcPr>
            <w:tcW w:w="1076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54" w:type="dxa"/>
          </w:tcPr>
          <w:p w:rsidR="002E3279" w:rsidRPr="00EC7911" w:rsidRDefault="002E3279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891" w:type="dxa"/>
            <w:vMerge w:val="restart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PICEA PUNGENA SZCZEPIONY „GLAUCA GLOBOSA”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min 100 cm </w:t>
            </w: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THUJA OCCIDENTALIS „DANICA”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 100 cm</w:t>
            </w: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FESTUCA GLAUCA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HEUCHERA MICRANTHA „PALACE PURPLE”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HEUCHERTA HYBRIDA „CREME BRULE”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PAEONIA LACTIFLORA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PRIMULA ELATIOR „GOLD NUGGET BLUE”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1891" w:type="dxa"/>
            <w:vMerge w:val="restart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AQUILEGIA CAERULEA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 xml:space="preserve">CAMPANULA GLOMERATA 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891" w:type="dxa"/>
            <w:vMerge w:val="restart"/>
          </w:tcPr>
          <w:p w:rsidR="00C75FD6" w:rsidRDefault="00C75FD6" w:rsidP="00601C57">
            <w:pPr>
              <w:jc w:val="center"/>
              <w:rPr>
                <w:sz w:val="24"/>
              </w:rPr>
            </w:pPr>
          </w:p>
          <w:p w:rsidR="00C75FD6" w:rsidRDefault="00C75FD6" w:rsidP="00601C57">
            <w:pPr>
              <w:jc w:val="center"/>
              <w:rPr>
                <w:sz w:val="24"/>
              </w:rPr>
            </w:pPr>
          </w:p>
          <w:p w:rsidR="00C75FD6" w:rsidRDefault="00C75FD6" w:rsidP="00601C57">
            <w:pPr>
              <w:jc w:val="center"/>
              <w:rPr>
                <w:sz w:val="24"/>
              </w:rPr>
            </w:pPr>
          </w:p>
          <w:p w:rsidR="00C75FD6" w:rsidRDefault="00C75FD6" w:rsidP="00601C57">
            <w:pPr>
              <w:jc w:val="center"/>
              <w:rPr>
                <w:sz w:val="24"/>
              </w:rPr>
            </w:pPr>
          </w:p>
          <w:p w:rsidR="00C75FD6" w:rsidRPr="00EC7911" w:rsidRDefault="00C75FD6" w:rsidP="00C75F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BUXUS SEMPERVIRENS FORMA KULISTA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HOSTA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THYMUS PRAECOX „ALBIFLORUS”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THYMUS PRAECOX</w:t>
            </w:r>
            <w:r>
              <w:rPr>
                <w:sz w:val="24"/>
              </w:rPr>
              <w:t xml:space="preserve"> „COCCINEUS”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THYMUS PRAECOX</w:t>
            </w:r>
            <w:r>
              <w:rPr>
                <w:sz w:val="24"/>
              </w:rPr>
              <w:t xml:space="preserve"> „PSEUDOLANUGINOSUS”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THYMUS „DOONE VALLEY”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891" w:type="dxa"/>
            <w:vMerge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C75FD6" w:rsidRPr="00EC7911" w:rsidRDefault="00C75FD6" w:rsidP="00EC7911">
            <w:pPr>
              <w:rPr>
                <w:sz w:val="24"/>
              </w:rPr>
            </w:pPr>
            <w:r>
              <w:rPr>
                <w:sz w:val="24"/>
              </w:rPr>
              <w:t>MISCANTHUS SINENSIS „KLEINE FONTANE”</w:t>
            </w:r>
          </w:p>
        </w:tc>
        <w:tc>
          <w:tcPr>
            <w:tcW w:w="1076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4" w:type="dxa"/>
          </w:tcPr>
          <w:p w:rsidR="00C75FD6" w:rsidRPr="00EC7911" w:rsidRDefault="00C75FD6" w:rsidP="00601C57">
            <w:pPr>
              <w:jc w:val="center"/>
              <w:rPr>
                <w:sz w:val="24"/>
              </w:rPr>
            </w:pPr>
          </w:p>
        </w:tc>
      </w:tr>
      <w:tr w:rsidR="00AB036A" w:rsidRPr="00EC7911" w:rsidTr="00601C57">
        <w:tc>
          <w:tcPr>
            <w:tcW w:w="824" w:type="dxa"/>
          </w:tcPr>
          <w:p w:rsidR="00AB036A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891" w:type="dxa"/>
            <w:vMerge w:val="restart"/>
          </w:tcPr>
          <w:p w:rsidR="00AB036A" w:rsidRDefault="00AB036A" w:rsidP="00601C57">
            <w:pPr>
              <w:jc w:val="center"/>
              <w:rPr>
                <w:sz w:val="24"/>
              </w:rPr>
            </w:pPr>
          </w:p>
          <w:p w:rsidR="00AB036A" w:rsidRDefault="00AB036A" w:rsidP="00601C57">
            <w:pPr>
              <w:jc w:val="center"/>
              <w:rPr>
                <w:sz w:val="24"/>
              </w:rPr>
            </w:pPr>
          </w:p>
          <w:p w:rsidR="00AB036A" w:rsidRDefault="00AB036A" w:rsidP="00601C57">
            <w:pPr>
              <w:jc w:val="center"/>
              <w:rPr>
                <w:sz w:val="24"/>
              </w:rPr>
            </w:pPr>
          </w:p>
          <w:p w:rsidR="00AB036A" w:rsidRDefault="00AB036A" w:rsidP="00601C57">
            <w:pPr>
              <w:jc w:val="center"/>
              <w:rPr>
                <w:sz w:val="24"/>
              </w:rPr>
            </w:pPr>
          </w:p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3517" w:type="dxa"/>
          </w:tcPr>
          <w:p w:rsidR="00AB036A" w:rsidRPr="00EC7911" w:rsidRDefault="00AB036A" w:rsidP="00EC7911">
            <w:pPr>
              <w:rPr>
                <w:sz w:val="24"/>
              </w:rPr>
            </w:pPr>
            <w:r>
              <w:rPr>
                <w:sz w:val="24"/>
              </w:rPr>
              <w:t>PINUS HELDREICHII „COMPACT GEM”</w:t>
            </w:r>
          </w:p>
        </w:tc>
        <w:tc>
          <w:tcPr>
            <w:tcW w:w="1076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4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 100 cm</w:t>
            </w:r>
          </w:p>
        </w:tc>
      </w:tr>
      <w:tr w:rsidR="00AB036A" w:rsidRPr="00EC7911" w:rsidTr="00601C57">
        <w:tc>
          <w:tcPr>
            <w:tcW w:w="824" w:type="dxa"/>
          </w:tcPr>
          <w:p w:rsidR="00AB036A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1891" w:type="dxa"/>
            <w:vMerge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AB036A" w:rsidRPr="00EC7911" w:rsidRDefault="00AB036A" w:rsidP="00EC7911">
            <w:pPr>
              <w:rPr>
                <w:sz w:val="24"/>
              </w:rPr>
            </w:pPr>
            <w:r>
              <w:rPr>
                <w:sz w:val="24"/>
              </w:rPr>
              <w:t>TAXUS BACCATA „KRZYSZTOF”</w:t>
            </w:r>
          </w:p>
        </w:tc>
        <w:tc>
          <w:tcPr>
            <w:tcW w:w="1076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4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</w:tr>
      <w:tr w:rsidR="00AB036A" w:rsidRPr="00EC7911" w:rsidTr="00601C57">
        <w:tc>
          <w:tcPr>
            <w:tcW w:w="824" w:type="dxa"/>
          </w:tcPr>
          <w:p w:rsidR="00AB036A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1891" w:type="dxa"/>
            <w:vMerge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AB036A" w:rsidRPr="00EC7911" w:rsidRDefault="00AB036A" w:rsidP="00EC7911">
            <w:pPr>
              <w:rPr>
                <w:sz w:val="24"/>
              </w:rPr>
            </w:pPr>
            <w:r>
              <w:rPr>
                <w:sz w:val="24"/>
              </w:rPr>
              <w:t>YUCCA FILAMENTOSA</w:t>
            </w:r>
          </w:p>
        </w:tc>
        <w:tc>
          <w:tcPr>
            <w:tcW w:w="1076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4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</w:tr>
      <w:tr w:rsidR="00AB036A" w:rsidRPr="00EC7911" w:rsidTr="00601C57">
        <w:tc>
          <w:tcPr>
            <w:tcW w:w="824" w:type="dxa"/>
          </w:tcPr>
          <w:p w:rsidR="00AB036A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1891" w:type="dxa"/>
            <w:vMerge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AB036A" w:rsidRPr="00EC7911" w:rsidRDefault="00AB036A" w:rsidP="00EC7911">
            <w:pPr>
              <w:rPr>
                <w:sz w:val="24"/>
              </w:rPr>
            </w:pPr>
            <w:r>
              <w:rPr>
                <w:sz w:val="24"/>
              </w:rPr>
              <w:t>CAREX HACHIJOENSIS „EVERGOLD”</w:t>
            </w:r>
          </w:p>
        </w:tc>
        <w:tc>
          <w:tcPr>
            <w:tcW w:w="1076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4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</w:tr>
      <w:tr w:rsidR="00AB036A" w:rsidRPr="00EC7911" w:rsidTr="00601C57">
        <w:tc>
          <w:tcPr>
            <w:tcW w:w="824" w:type="dxa"/>
          </w:tcPr>
          <w:p w:rsidR="00AB036A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1891" w:type="dxa"/>
            <w:vMerge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AB036A" w:rsidRPr="00EC7911" w:rsidRDefault="00AB036A" w:rsidP="00EC7911">
            <w:pPr>
              <w:rPr>
                <w:sz w:val="24"/>
              </w:rPr>
            </w:pPr>
            <w:r>
              <w:rPr>
                <w:sz w:val="24"/>
              </w:rPr>
              <w:t>MONARDA HYBRIDA „PANORAMA RED SHADES”</w:t>
            </w:r>
          </w:p>
        </w:tc>
        <w:tc>
          <w:tcPr>
            <w:tcW w:w="1076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4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</w:tr>
      <w:tr w:rsidR="00AB036A" w:rsidRPr="00EC7911" w:rsidTr="00601C57">
        <w:tc>
          <w:tcPr>
            <w:tcW w:w="824" w:type="dxa"/>
          </w:tcPr>
          <w:p w:rsidR="00AB036A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1891" w:type="dxa"/>
            <w:vMerge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AB036A" w:rsidRPr="00EC7911" w:rsidRDefault="00AB036A" w:rsidP="00EC7911">
            <w:pPr>
              <w:rPr>
                <w:sz w:val="24"/>
              </w:rPr>
            </w:pPr>
            <w:r>
              <w:rPr>
                <w:sz w:val="24"/>
              </w:rPr>
              <w:t>GENTIANA ACAULIS</w:t>
            </w:r>
          </w:p>
        </w:tc>
        <w:tc>
          <w:tcPr>
            <w:tcW w:w="1076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4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</w:tr>
      <w:tr w:rsidR="00AB036A" w:rsidRPr="00EC7911" w:rsidTr="00601C57">
        <w:tc>
          <w:tcPr>
            <w:tcW w:w="824" w:type="dxa"/>
          </w:tcPr>
          <w:p w:rsidR="00AB036A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1891" w:type="dxa"/>
            <w:vMerge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AB036A" w:rsidRPr="00EC7911" w:rsidRDefault="00AB036A" w:rsidP="00EC7911">
            <w:pPr>
              <w:rPr>
                <w:sz w:val="24"/>
              </w:rPr>
            </w:pPr>
            <w:r>
              <w:rPr>
                <w:sz w:val="24"/>
              </w:rPr>
              <w:t>THYMUS CITRIODORUS „AUREUS”</w:t>
            </w:r>
          </w:p>
        </w:tc>
        <w:tc>
          <w:tcPr>
            <w:tcW w:w="1076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AB036A" w:rsidRPr="00EC7911" w:rsidRDefault="00AB036A" w:rsidP="00601C57">
            <w:pPr>
              <w:jc w:val="center"/>
              <w:rPr>
                <w:sz w:val="24"/>
              </w:rPr>
            </w:pPr>
          </w:p>
        </w:tc>
      </w:tr>
      <w:tr w:rsidR="004E5D00" w:rsidRPr="00EC7911" w:rsidTr="00601C57">
        <w:tc>
          <w:tcPr>
            <w:tcW w:w="824" w:type="dxa"/>
          </w:tcPr>
          <w:p w:rsidR="004E5D00" w:rsidRDefault="004E5D00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1891" w:type="dxa"/>
            <w:vMerge w:val="restart"/>
          </w:tcPr>
          <w:p w:rsidR="004E5D00" w:rsidRDefault="004E5D00" w:rsidP="00601C57">
            <w:pPr>
              <w:jc w:val="center"/>
              <w:rPr>
                <w:sz w:val="24"/>
              </w:rPr>
            </w:pPr>
          </w:p>
          <w:p w:rsidR="004E5D00" w:rsidRPr="00EC7911" w:rsidRDefault="004E5D00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VII</w:t>
            </w:r>
          </w:p>
        </w:tc>
        <w:tc>
          <w:tcPr>
            <w:tcW w:w="3517" w:type="dxa"/>
          </w:tcPr>
          <w:p w:rsidR="004E5D00" w:rsidRPr="00EC7911" w:rsidRDefault="004E5D00" w:rsidP="00EC7911">
            <w:pPr>
              <w:rPr>
                <w:sz w:val="24"/>
              </w:rPr>
            </w:pPr>
            <w:r>
              <w:rPr>
                <w:sz w:val="24"/>
              </w:rPr>
              <w:t>HYDRANGEA MACROPHYLLA</w:t>
            </w:r>
          </w:p>
        </w:tc>
        <w:tc>
          <w:tcPr>
            <w:tcW w:w="1076" w:type="dxa"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4" w:type="dxa"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</w:p>
        </w:tc>
      </w:tr>
      <w:tr w:rsidR="004E5D00" w:rsidRPr="00EC7911" w:rsidTr="00601C57">
        <w:tc>
          <w:tcPr>
            <w:tcW w:w="824" w:type="dxa"/>
          </w:tcPr>
          <w:p w:rsidR="004E5D00" w:rsidRDefault="004E5D00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1891" w:type="dxa"/>
            <w:vMerge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4E5D00" w:rsidRPr="00EC7911" w:rsidRDefault="004E5D00" w:rsidP="00EC7911">
            <w:pPr>
              <w:rPr>
                <w:sz w:val="24"/>
              </w:rPr>
            </w:pPr>
            <w:r>
              <w:rPr>
                <w:sz w:val="24"/>
              </w:rPr>
              <w:t>HOSTA</w:t>
            </w:r>
          </w:p>
        </w:tc>
        <w:tc>
          <w:tcPr>
            <w:tcW w:w="1076" w:type="dxa"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54" w:type="dxa"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</w:p>
        </w:tc>
      </w:tr>
      <w:tr w:rsidR="004E5D00" w:rsidRPr="00EC7911" w:rsidTr="00601C57">
        <w:tc>
          <w:tcPr>
            <w:tcW w:w="824" w:type="dxa"/>
          </w:tcPr>
          <w:p w:rsidR="004E5D00" w:rsidRDefault="004E5D00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1891" w:type="dxa"/>
            <w:vMerge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4E5D00" w:rsidRPr="00EC7911" w:rsidRDefault="004E5D00" w:rsidP="00EC7911">
            <w:pPr>
              <w:rPr>
                <w:sz w:val="24"/>
              </w:rPr>
            </w:pPr>
            <w:r>
              <w:rPr>
                <w:sz w:val="24"/>
              </w:rPr>
              <w:t>LAVANDULA ANGUSTIFOLIA „MUNSTEAD”</w:t>
            </w:r>
          </w:p>
        </w:tc>
        <w:tc>
          <w:tcPr>
            <w:tcW w:w="1076" w:type="dxa"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54" w:type="dxa"/>
          </w:tcPr>
          <w:p w:rsidR="004E5D00" w:rsidRPr="00EC7911" w:rsidRDefault="004E5D00" w:rsidP="00601C57">
            <w:pPr>
              <w:jc w:val="center"/>
              <w:rPr>
                <w:sz w:val="24"/>
              </w:rPr>
            </w:pPr>
          </w:p>
        </w:tc>
      </w:tr>
      <w:tr w:rsidR="002B6DBD" w:rsidRPr="00EC7911" w:rsidTr="00601C57">
        <w:tc>
          <w:tcPr>
            <w:tcW w:w="824" w:type="dxa"/>
          </w:tcPr>
          <w:p w:rsidR="002B6DBD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1891" w:type="dxa"/>
            <w:vMerge w:val="restart"/>
          </w:tcPr>
          <w:p w:rsidR="002B6DBD" w:rsidRDefault="002B6DBD" w:rsidP="004E5D00">
            <w:pPr>
              <w:jc w:val="center"/>
              <w:rPr>
                <w:sz w:val="24"/>
              </w:rPr>
            </w:pPr>
          </w:p>
          <w:p w:rsidR="002B6DBD" w:rsidRDefault="002B6DBD" w:rsidP="004E5D00">
            <w:pPr>
              <w:jc w:val="center"/>
              <w:rPr>
                <w:sz w:val="24"/>
              </w:rPr>
            </w:pPr>
          </w:p>
          <w:p w:rsidR="002B6DBD" w:rsidRDefault="002B6DBD" w:rsidP="004E5D00">
            <w:pPr>
              <w:jc w:val="center"/>
              <w:rPr>
                <w:sz w:val="24"/>
              </w:rPr>
            </w:pPr>
          </w:p>
          <w:p w:rsidR="002B6DBD" w:rsidRPr="00EC7911" w:rsidRDefault="002B6DBD" w:rsidP="004E5D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VIII</w:t>
            </w:r>
          </w:p>
        </w:tc>
        <w:tc>
          <w:tcPr>
            <w:tcW w:w="3517" w:type="dxa"/>
          </w:tcPr>
          <w:p w:rsidR="002B6DBD" w:rsidRPr="00EC7911" w:rsidRDefault="002B6DBD" w:rsidP="00EC7911">
            <w:pPr>
              <w:rPr>
                <w:sz w:val="24"/>
              </w:rPr>
            </w:pPr>
            <w:r>
              <w:rPr>
                <w:sz w:val="24"/>
              </w:rPr>
              <w:t>SEDUM KAMTSCHATICUM</w:t>
            </w:r>
          </w:p>
        </w:tc>
        <w:tc>
          <w:tcPr>
            <w:tcW w:w="1076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54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</w:tr>
      <w:tr w:rsidR="002B6DBD" w:rsidRPr="00EC7911" w:rsidTr="00601C57">
        <w:tc>
          <w:tcPr>
            <w:tcW w:w="824" w:type="dxa"/>
          </w:tcPr>
          <w:p w:rsidR="002B6DBD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1891" w:type="dxa"/>
            <w:vMerge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B6DBD" w:rsidRPr="00EC7911" w:rsidRDefault="002B6DBD" w:rsidP="00EC7911">
            <w:pPr>
              <w:rPr>
                <w:sz w:val="24"/>
              </w:rPr>
            </w:pPr>
            <w:r>
              <w:rPr>
                <w:sz w:val="24"/>
              </w:rPr>
              <w:t>PACHYSANDRA TERMINALIS</w:t>
            </w:r>
          </w:p>
        </w:tc>
        <w:tc>
          <w:tcPr>
            <w:tcW w:w="1076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54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</w:tr>
      <w:tr w:rsidR="002B6DBD" w:rsidRPr="00EC7911" w:rsidTr="00601C57">
        <w:tc>
          <w:tcPr>
            <w:tcW w:w="824" w:type="dxa"/>
          </w:tcPr>
          <w:p w:rsidR="002B6DBD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1891" w:type="dxa"/>
            <w:vMerge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B6DBD" w:rsidRPr="00EC7911" w:rsidRDefault="002B6DBD" w:rsidP="00EC7911">
            <w:pPr>
              <w:rPr>
                <w:sz w:val="24"/>
              </w:rPr>
            </w:pPr>
            <w:r>
              <w:rPr>
                <w:sz w:val="24"/>
              </w:rPr>
              <w:t>HOSTY</w:t>
            </w:r>
          </w:p>
        </w:tc>
        <w:tc>
          <w:tcPr>
            <w:tcW w:w="1076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54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</w:tr>
      <w:tr w:rsidR="002B6DBD" w:rsidRPr="00EC7911" w:rsidTr="00601C57">
        <w:tc>
          <w:tcPr>
            <w:tcW w:w="824" w:type="dxa"/>
          </w:tcPr>
          <w:p w:rsidR="002B6DBD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1891" w:type="dxa"/>
            <w:vMerge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B6DBD" w:rsidRPr="00EC7911" w:rsidRDefault="002B6DBD" w:rsidP="00EC7911">
            <w:pPr>
              <w:rPr>
                <w:sz w:val="24"/>
              </w:rPr>
            </w:pPr>
            <w:r>
              <w:rPr>
                <w:sz w:val="24"/>
              </w:rPr>
              <w:t>AJUGA TENORII „PRINCESS NADIA”</w:t>
            </w:r>
          </w:p>
        </w:tc>
        <w:tc>
          <w:tcPr>
            <w:tcW w:w="1076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54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</w:tr>
      <w:tr w:rsidR="002B6DBD" w:rsidRPr="00EC7911" w:rsidTr="00601C57">
        <w:tc>
          <w:tcPr>
            <w:tcW w:w="824" w:type="dxa"/>
          </w:tcPr>
          <w:p w:rsidR="002B6DBD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1891" w:type="dxa"/>
            <w:vMerge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B6DBD" w:rsidRPr="00EC7911" w:rsidRDefault="002B6DBD" w:rsidP="00EC7911">
            <w:pPr>
              <w:rPr>
                <w:sz w:val="24"/>
              </w:rPr>
            </w:pPr>
            <w:r>
              <w:rPr>
                <w:sz w:val="24"/>
              </w:rPr>
              <w:t>HEMEROCALLIS HYBRIDA</w:t>
            </w:r>
          </w:p>
        </w:tc>
        <w:tc>
          <w:tcPr>
            <w:tcW w:w="1076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4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</w:tr>
      <w:tr w:rsidR="002B6DBD" w:rsidRPr="00EC7911" w:rsidTr="00601C57">
        <w:tc>
          <w:tcPr>
            <w:tcW w:w="824" w:type="dxa"/>
          </w:tcPr>
          <w:p w:rsidR="002B6DBD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1891" w:type="dxa"/>
            <w:vMerge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  <w:tc>
          <w:tcPr>
            <w:tcW w:w="3517" w:type="dxa"/>
          </w:tcPr>
          <w:p w:rsidR="002B6DBD" w:rsidRPr="00EC7911" w:rsidRDefault="002B6DBD" w:rsidP="00EC7911">
            <w:pPr>
              <w:rPr>
                <w:sz w:val="24"/>
              </w:rPr>
            </w:pPr>
            <w:r>
              <w:rPr>
                <w:sz w:val="24"/>
              </w:rPr>
              <w:t>SALVIA NEMOROSA „BLAUHUEGEL</w:t>
            </w:r>
          </w:p>
        </w:tc>
        <w:tc>
          <w:tcPr>
            <w:tcW w:w="1076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54" w:type="dxa"/>
          </w:tcPr>
          <w:p w:rsidR="002B6DBD" w:rsidRPr="00EC7911" w:rsidRDefault="002B6DBD" w:rsidP="00601C57">
            <w:pPr>
              <w:jc w:val="center"/>
              <w:rPr>
                <w:sz w:val="24"/>
              </w:rPr>
            </w:pPr>
          </w:p>
        </w:tc>
      </w:tr>
      <w:tr w:rsidR="00C75FD6" w:rsidRPr="00EC7911" w:rsidTr="00601C57">
        <w:tc>
          <w:tcPr>
            <w:tcW w:w="824" w:type="dxa"/>
          </w:tcPr>
          <w:p w:rsidR="00C75FD6" w:rsidRDefault="00C75FD6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1891" w:type="dxa"/>
          </w:tcPr>
          <w:p w:rsidR="00C75FD6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IX</w:t>
            </w:r>
          </w:p>
        </w:tc>
        <w:tc>
          <w:tcPr>
            <w:tcW w:w="3517" w:type="dxa"/>
          </w:tcPr>
          <w:p w:rsidR="00C75FD6" w:rsidRPr="00EC7911" w:rsidRDefault="002B6DBD" w:rsidP="00EC7911">
            <w:pPr>
              <w:rPr>
                <w:sz w:val="24"/>
              </w:rPr>
            </w:pPr>
            <w:r>
              <w:rPr>
                <w:sz w:val="24"/>
              </w:rPr>
              <w:t>THUJA OCCIDENTALIS „SMARAGD”</w:t>
            </w:r>
          </w:p>
        </w:tc>
        <w:tc>
          <w:tcPr>
            <w:tcW w:w="1076" w:type="dxa"/>
          </w:tcPr>
          <w:p w:rsidR="00C75FD6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54" w:type="dxa"/>
          </w:tcPr>
          <w:p w:rsidR="00C75FD6" w:rsidRPr="00EC7911" w:rsidRDefault="002B6DBD" w:rsidP="00601C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 150 cm</w:t>
            </w:r>
          </w:p>
        </w:tc>
      </w:tr>
    </w:tbl>
    <w:p w:rsidR="00601C57" w:rsidRDefault="00601C57" w:rsidP="00601C57">
      <w:bookmarkStart w:id="0" w:name="_GoBack"/>
      <w:bookmarkEnd w:id="0"/>
    </w:p>
    <w:sectPr w:rsidR="00601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00"/>
    <w:rsid w:val="002B6DBD"/>
    <w:rsid w:val="002E3279"/>
    <w:rsid w:val="004025A5"/>
    <w:rsid w:val="004E5D00"/>
    <w:rsid w:val="00597458"/>
    <w:rsid w:val="00601C57"/>
    <w:rsid w:val="006943FD"/>
    <w:rsid w:val="00AB036A"/>
    <w:rsid w:val="00B51878"/>
    <w:rsid w:val="00C75FD6"/>
    <w:rsid w:val="00CF4200"/>
    <w:rsid w:val="00EC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F7341"/>
  <w15:chartTrackingRefBased/>
  <w15:docId w15:val="{39BE6B56-61D9-41BD-878E-42C5483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1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cp:keywords/>
  <dc:description/>
  <cp:lastModifiedBy>Marta Szulc</cp:lastModifiedBy>
  <cp:revision>3</cp:revision>
  <dcterms:created xsi:type="dcterms:W3CDTF">2020-03-16T12:14:00Z</dcterms:created>
  <dcterms:modified xsi:type="dcterms:W3CDTF">2020-03-16T13:39:00Z</dcterms:modified>
</cp:coreProperties>
</file>