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F61" w:rsidRPr="00B712C5" w:rsidRDefault="00354F61" w:rsidP="00B712C5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B712C5">
        <w:rPr>
          <w:rFonts w:ascii="Times New Roman" w:hAnsi="Times New Roman" w:cs="Times New Roman"/>
          <w:b/>
          <w:sz w:val="32"/>
          <w:szCs w:val="24"/>
        </w:rPr>
        <w:t>PROGRAM</w:t>
      </w:r>
    </w:p>
    <w:p w:rsidR="00354F61" w:rsidRPr="00B712C5" w:rsidRDefault="00354F61" w:rsidP="00B712C5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B712C5">
        <w:rPr>
          <w:rFonts w:ascii="Times New Roman" w:hAnsi="Times New Roman" w:cs="Times New Roman"/>
          <w:b/>
          <w:sz w:val="32"/>
          <w:szCs w:val="24"/>
        </w:rPr>
        <w:t>FUNKCJONALNO – UŻYTKOWY</w:t>
      </w:r>
    </w:p>
    <w:p w:rsidR="00B712C5" w:rsidRPr="00D632E8" w:rsidRDefault="00354F61" w:rsidP="00B712C5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  <w:r w:rsidRPr="00D632E8">
        <w:rPr>
          <w:rFonts w:ascii="Times New Roman" w:hAnsi="Times New Roman" w:cs="Times New Roman"/>
          <w:sz w:val="16"/>
          <w:szCs w:val="24"/>
        </w:rPr>
        <w:t xml:space="preserve">(opracowany zgodnie z art. 31 ustawy z dnia 29 stycznia 2004 r. Prawo zamówień publicznych </w:t>
      </w:r>
      <w:r w:rsidR="00D632E8">
        <w:rPr>
          <w:rFonts w:ascii="Times New Roman" w:hAnsi="Times New Roman" w:cs="Times New Roman"/>
          <w:sz w:val="16"/>
          <w:szCs w:val="24"/>
        </w:rPr>
        <w:t>(</w:t>
      </w:r>
      <w:hyperlink r:id="rId6" w:history="1">
        <w:r w:rsidR="00D632E8" w:rsidRPr="00D632E8">
          <w:rPr>
            <w:rFonts w:ascii="Times New Roman" w:hAnsi="Times New Roman" w:cs="Times New Roman"/>
            <w:sz w:val="16"/>
            <w:szCs w:val="24"/>
          </w:rPr>
          <w:t>Dz.U. 2018 poz. 1986</w:t>
        </w:r>
      </w:hyperlink>
      <w:r w:rsidR="00D632E8" w:rsidRPr="00D632E8">
        <w:rPr>
          <w:rFonts w:ascii="Times New Roman" w:hAnsi="Times New Roman" w:cs="Times New Roman"/>
          <w:sz w:val="16"/>
          <w:szCs w:val="24"/>
        </w:rPr>
        <w:t xml:space="preserve"> </w:t>
      </w:r>
      <w:r w:rsidR="00D632E8">
        <w:rPr>
          <w:rFonts w:ascii="Times New Roman" w:hAnsi="Times New Roman" w:cs="Times New Roman"/>
          <w:sz w:val="16"/>
          <w:szCs w:val="24"/>
        </w:rPr>
        <w:t xml:space="preserve">) </w:t>
      </w:r>
      <w:r w:rsidRPr="00D632E8">
        <w:rPr>
          <w:rFonts w:ascii="Times New Roman" w:hAnsi="Times New Roman" w:cs="Times New Roman"/>
          <w:sz w:val="16"/>
          <w:szCs w:val="24"/>
        </w:rPr>
        <w:t>i zgodnie z Rozporządzeniem Ministra</w:t>
      </w:r>
      <w:r w:rsidR="00B712C5" w:rsidRPr="00D632E8">
        <w:rPr>
          <w:rFonts w:ascii="Times New Roman" w:hAnsi="Times New Roman" w:cs="Times New Roman"/>
          <w:sz w:val="16"/>
          <w:szCs w:val="24"/>
        </w:rPr>
        <w:t xml:space="preserve"> </w:t>
      </w:r>
      <w:r w:rsidRPr="00D632E8">
        <w:rPr>
          <w:rFonts w:ascii="Times New Roman" w:hAnsi="Times New Roman" w:cs="Times New Roman"/>
          <w:sz w:val="16"/>
          <w:szCs w:val="24"/>
        </w:rPr>
        <w:t>Infrastruktury z dnia 2 września 2004</w:t>
      </w:r>
      <w:r w:rsidR="005A0BF5" w:rsidRPr="00D632E8">
        <w:rPr>
          <w:rFonts w:ascii="Times New Roman" w:hAnsi="Times New Roman" w:cs="Times New Roman"/>
          <w:sz w:val="16"/>
          <w:szCs w:val="24"/>
        </w:rPr>
        <w:t xml:space="preserve"> </w:t>
      </w:r>
      <w:r w:rsidRPr="00D632E8">
        <w:rPr>
          <w:rFonts w:ascii="Times New Roman" w:hAnsi="Times New Roman" w:cs="Times New Roman"/>
          <w:sz w:val="16"/>
          <w:szCs w:val="24"/>
        </w:rPr>
        <w:t>r. w sprawie szczegółowego zakresu i formy dokumentacji projekt</w:t>
      </w:r>
      <w:r w:rsidR="00B712C5" w:rsidRPr="00D632E8">
        <w:rPr>
          <w:rFonts w:ascii="Times New Roman" w:hAnsi="Times New Roman" w:cs="Times New Roman"/>
          <w:sz w:val="16"/>
          <w:szCs w:val="24"/>
        </w:rPr>
        <w:t xml:space="preserve">owej, specyfikacji technicznych </w:t>
      </w:r>
      <w:r w:rsidRPr="00D632E8">
        <w:rPr>
          <w:rFonts w:ascii="Times New Roman" w:hAnsi="Times New Roman" w:cs="Times New Roman"/>
          <w:sz w:val="16"/>
          <w:szCs w:val="24"/>
        </w:rPr>
        <w:t xml:space="preserve">wykonania i odbioru robót budowlanych oraz programu funkcjonalno-użytkowego </w:t>
      </w:r>
      <w:r w:rsidR="00D632E8" w:rsidRPr="00D632E8">
        <w:rPr>
          <w:rFonts w:ascii="Times New Roman" w:hAnsi="Times New Roman" w:cs="Times New Roman"/>
          <w:sz w:val="16"/>
          <w:szCs w:val="24"/>
        </w:rPr>
        <w:t>(</w:t>
      </w:r>
      <w:r w:rsidRPr="00D632E8">
        <w:rPr>
          <w:rFonts w:ascii="Times New Roman" w:hAnsi="Times New Roman" w:cs="Times New Roman"/>
          <w:sz w:val="16"/>
          <w:szCs w:val="24"/>
        </w:rPr>
        <w:t xml:space="preserve">Dz. U. </w:t>
      </w:r>
      <w:r w:rsidR="00D632E8">
        <w:rPr>
          <w:rFonts w:ascii="Times New Roman" w:hAnsi="Times New Roman" w:cs="Times New Roman"/>
          <w:sz w:val="16"/>
          <w:szCs w:val="24"/>
        </w:rPr>
        <w:t>2013 poz.</w:t>
      </w:r>
      <w:r w:rsidR="00D632E8" w:rsidRPr="00D632E8">
        <w:rPr>
          <w:rFonts w:ascii="Times New Roman" w:hAnsi="Times New Roman" w:cs="Times New Roman"/>
          <w:sz w:val="16"/>
          <w:szCs w:val="24"/>
        </w:rPr>
        <w:t xml:space="preserve"> 1129)</w:t>
      </w:r>
      <w:r w:rsidR="00D632E8" w:rsidRPr="00D632E8">
        <w:rPr>
          <w:rFonts w:ascii="Times New Roman" w:hAnsi="Times New Roman" w:cs="Times New Roman"/>
          <w:sz w:val="20"/>
          <w:szCs w:val="24"/>
        </w:rPr>
        <w:t>)</w:t>
      </w:r>
    </w:p>
    <w:p w:rsidR="00B712C5" w:rsidRDefault="00B712C5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F61" w:rsidRPr="00B712C5" w:rsidRDefault="00354F61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  <w:r w:rsidRPr="00B712C5">
        <w:rPr>
          <w:rFonts w:ascii="Times New Roman" w:hAnsi="Times New Roman" w:cs="Times New Roman"/>
          <w:b/>
          <w:i/>
          <w:sz w:val="20"/>
          <w:szCs w:val="24"/>
          <w:u w:val="single"/>
        </w:rPr>
        <w:t>NAZWA ZADANIA:</w:t>
      </w:r>
    </w:p>
    <w:p w:rsidR="00354F61" w:rsidRPr="006621A8" w:rsidRDefault="00354F61" w:rsidP="006621A8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6621A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„PRZEBUDOWA DROGI GMINNEJ NR </w:t>
      </w:r>
      <w:r w:rsidR="0085043C">
        <w:rPr>
          <w:rFonts w:ascii="Times New Roman" w:hAnsi="Times New Roman" w:cs="Times New Roman"/>
          <w:b/>
          <w:color w:val="002060"/>
          <w:sz w:val="24"/>
          <w:szCs w:val="24"/>
        </w:rPr>
        <w:t>590036P</w:t>
      </w:r>
      <w:r w:rsidRPr="006621A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6621A8" w:rsidRPr="006621A8">
        <w:rPr>
          <w:rFonts w:ascii="Times New Roman" w:hAnsi="Times New Roman" w:cs="Times New Roman"/>
          <w:b/>
          <w:color w:val="002060"/>
          <w:sz w:val="24"/>
          <w:szCs w:val="24"/>
        </w:rPr>
        <w:t>POLADOWO - MOROWNICA</w:t>
      </w:r>
      <w:r w:rsidRPr="006621A8">
        <w:rPr>
          <w:rFonts w:ascii="Times New Roman" w:hAnsi="Times New Roman" w:cs="Times New Roman"/>
          <w:b/>
          <w:color w:val="002060"/>
          <w:sz w:val="24"/>
          <w:szCs w:val="24"/>
        </w:rPr>
        <w:t>”</w:t>
      </w:r>
    </w:p>
    <w:p w:rsidR="006621A8" w:rsidRPr="00B712C5" w:rsidRDefault="006621A8" w:rsidP="00B712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4F61" w:rsidRPr="006621A8" w:rsidRDefault="00354F61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  <w:r w:rsidRPr="006621A8">
        <w:rPr>
          <w:rFonts w:ascii="Times New Roman" w:hAnsi="Times New Roman" w:cs="Times New Roman"/>
          <w:b/>
          <w:i/>
          <w:sz w:val="20"/>
          <w:szCs w:val="24"/>
          <w:u w:val="single"/>
        </w:rPr>
        <w:t>ZAMAWIAJĄCY:</w:t>
      </w:r>
    </w:p>
    <w:p w:rsidR="006621A8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F61" w:rsidRPr="00B712C5" w:rsidRDefault="00354F61" w:rsidP="00B712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 xml:space="preserve">Gmina </w:t>
      </w:r>
      <w:r w:rsidR="006621A8">
        <w:rPr>
          <w:rFonts w:ascii="Times New Roman" w:hAnsi="Times New Roman" w:cs="Times New Roman"/>
          <w:sz w:val="24"/>
          <w:szCs w:val="24"/>
        </w:rPr>
        <w:t>Śmigiel</w:t>
      </w:r>
    </w:p>
    <w:p w:rsidR="00354F61" w:rsidRPr="00B712C5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 Wojska Polskiego 6</w:t>
      </w:r>
    </w:p>
    <w:p w:rsidR="00354F61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64-030 Śmigiel</w:t>
      </w:r>
    </w:p>
    <w:p w:rsidR="006621A8" w:rsidRPr="00B712C5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F61" w:rsidRPr="006621A8" w:rsidRDefault="00354F61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  <w:r w:rsidRPr="006621A8">
        <w:rPr>
          <w:rFonts w:ascii="Times New Roman" w:hAnsi="Times New Roman" w:cs="Times New Roman"/>
          <w:b/>
          <w:i/>
          <w:sz w:val="20"/>
          <w:szCs w:val="24"/>
          <w:u w:val="single"/>
        </w:rPr>
        <w:t>ADRES INWESTYCJI:</w:t>
      </w:r>
    </w:p>
    <w:p w:rsidR="006621A8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C14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Wielkopolskie</w:t>
      </w:r>
      <w:r w:rsidR="00354F61" w:rsidRPr="00B712C5">
        <w:rPr>
          <w:rFonts w:ascii="Times New Roman" w:hAnsi="Times New Roman" w:cs="Times New Roman"/>
          <w:sz w:val="24"/>
          <w:szCs w:val="24"/>
        </w:rPr>
        <w:t xml:space="preserve">, Powiat </w:t>
      </w:r>
      <w:r>
        <w:rPr>
          <w:rFonts w:ascii="Times New Roman" w:hAnsi="Times New Roman" w:cs="Times New Roman"/>
          <w:sz w:val="24"/>
          <w:szCs w:val="24"/>
        </w:rPr>
        <w:t>Kościan, Gmina Śmigiel</w:t>
      </w:r>
      <w:r w:rsidR="00354F61" w:rsidRPr="00B712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F61" w:rsidRDefault="006E1C14" w:rsidP="001D6E93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E1C14">
        <w:rPr>
          <w:rFonts w:ascii="Times New Roman" w:hAnsi="Times New Roman" w:cs="Times New Roman"/>
          <w:sz w:val="24"/>
          <w:szCs w:val="24"/>
        </w:rPr>
        <w:t>Poladowo, Obręb ewidencyjny 0019</w:t>
      </w:r>
      <w:r>
        <w:rPr>
          <w:rFonts w:ascii="Times New Roman" w:hAnsi="Times New Roman" w:cs="Times New Roman"/>
          <w:sz w:val="24"/>
          <w:szCs w:val="24"/>
        </w:rPr>
        <w:t xml:space="preserve"> Poladowo,</w:t>
      </w:r>
      <w:r w:rsidR="006621A8" w:rsidRPr="006E1C14">
        <w:rPr>
          <w:rFonts w:ascii="Times New Roman" w:hAnsi="Times New Roman" w:cs="Times New Roman"/>
          <w:sz w:val="24"/>
          <w:szCs w:val="24"/>
        </w:rPr>
        <w:t xml:space="preserve"> dz. ew. </w:t>
      </w:r>
      <w:r w:rsidR="00354F61" w:rsidRPr="006E1C14">
        <w:rPr>
          <w:rFonts w:ascii="Times New Roman" w:hAnsi="Times New Roman" w:cs="Times New Roman"/>
          <w:sz w:val="24"/>
          <w:szCs w:val="24"/>
        </w:rPr>
        <w:t xml:space="preserve">nr </w:t>
      </w:r>
      <w:r w:rsidRPr="006E1C14">
        <w:rPr>
          <w:rFonts w:ascii="Times New Roman" w:hAnsi="Times New Roman" w:cs="Times New Roman"/>
          <w:sz w:val="24"/>
          <w:szCs w:val="24"/>
        </w:rPr>
        <w:t>208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1C14" w:rsidRDefault="006E1C14" w:rsidP="001D6E93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Morownica</w:t>
      </w:r>
      <w:r w:rsidRPr="006E1C14">
        <w:rPr>
          <w:rFonts w:ascii="Times New Roman" w:hAnsi="Times New Roman" w:cs="Times New Roman"/>
          <w:sz w:val="24"/>
          <w:szCs w:val="24"/>
        </w:rPr>
        <w:t>, Obręb ewidencyjny 001</w:t>
      </w:r>
      <w:r>
        <w:rPr>
          <w:rFonts w:ascii="Times New Roman" w:hAnsi="Times New Roman" w:cs="Times New Roman"/>
          <w:sz w:val="24"/>
          <w:szCs w:val="24"/>
        </w:rPr>
        <w:t>3 Morownica,</w:t>
      </w:r>
      <w:r w:rsidRPr="006E1C14">
        <w:rPr>
          <w:rFonts w:ascii="Times New Roman" w:hAnsi="Times New Roman" w:cs="Times New Roman"/>
          <w:sz w:val="24"/>
          <w:szCs w:val="24"/>
        </w:rPr>
        <w:t xml:space="preserve"> dz. ew. nr </w:t>
      </w:r>
      <w:r>
        <w:rPr>
          <w:rFonts w:ascii="Times New Roman" w:hAnsi="Times New Roman" w:cs="Times New Roman"/>
          <w:sz w:val="24"/>
          <w:szCs w:val="24"/>
        </w:rPr>
        <w:t>277/1, 54, 277/9;</w:t>
      </w:r>
    </w:p>
    <w:p w:rsidR="006E1C14" w:rsidRPr="006E1C14" w:rsidRDefault="006E1C14" w:rsidP="006E1C1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6621A8" w:rsidRDefault="006621A8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</w:p>
    <w:p w:rsidR="00354F61" w:rsidRPr="006621A8" w:rsidRDefault="00354F61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  <w:r w:rsidRPr="006621A8">
        <w:rPr>
          <w:rFonts w:ascii="Times New Roman" w:hAnsi="Times New Roman" w:cs="Times New Roman"/>
          <w:b/>
          <w:i/>
          <w:sz w:val="20"/>
          <w:szCs w:val="24"/>
          <w:u w:val="single"/>
        </w:rPr>
        <w:t>NAZWA ZAMÓWIENIA WG CPV:</w:t>
      </w:r>
    </w:p>
    <w:p w:rsidR="006621A8" w:rsidRDefault="006621A8" w:rsidP="00662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4F61" w:rsidRPr="00B712C5" w:rsidRDefault="00354F61" w:rsidP="00662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>Dział:</w:t>
      </w:r>
      <w:r w:rsidR="006621A8">
        <w:rPr>
          <w:rFonts w:ascii="Times New Roman" w:hAnsi="Times New Roman" w:cs="Times New Roman"/>
          <w:sz w:val="24"/>
          <w:szCs w:val="24"/>
        </w:rPr>
        <w:tab/>
      </w:r>
      <w:r w:rsidR="006621A8">
        <w:rPr>
          <w:rFonts w:ascii="Times New Roman" w:hAnsi="Times New Roman" w:cs="Times New Roman"/>
          <w:sz w:val="24"/>
          <w:szCs w:val="24"/>
        </w:rPr>
        <w:tab/>
      </w:r>
      <w:r w:rsidR="006621A8">
        <w:rPr>
          <w:rFonts w:ascii="Times New Roman" w:hAnsi="Times New Roman" w:cs="Times New Roman"/>
          <w:sz w:val="24"/>
          <w:szCs w:val="24"/>
        </w:rPr>
        <w:tab/>
      </w:r>
      <w:r w:rsidRPr="00B712C5">
        <w:rPr>
          <w:rFonts w:ascii="Times New Roman" w:hAnsi="Times New Roman" w:cs="Times New Roman"/>
          <w:sz w:val="24"/>
          <w:szCs w:val="24"/>
        </w:rPr>
        <w:t>45000000-7 – Roboty budowlane</w:t>
      </w:r>
    </w:p>
    <w:p w:rsidR="00354F61" w:rsidRPr="00B712C5" w:rsidRDefault="00354F61" w:rsidP="006621A8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 xml:space="preserve">Grupa: </w:t>
      </w:r>
      <w:r w:rsidR="006621A8">
        <w:rPr>
          <w:rFonts w:ascii="Times New Roman" w:hAnsi="Times New Roman" w:cs="Times New Roman"/>
          <w:sz w:val="24"/>
          <w:szCs w:val="24"/>
        </w:rPr>
        <w:tab/>
      </w:r>
      <w:r w:rsidRPr="00B712C5">
        <w:rPr>
          <w:rFonts w:ascii="Times New Roman" w:hAnsi="Times New Roman" w:cs="Times New Roman"/>
          <w:sz w:val="24"/>
          <w:szCs w:val="24"/>
        </w:rPr>
        <w:t xml:space="preserve">45200000-9 – Roboty budowlane w zakresie </w:t>
      </w:r>
      <w:r w:rsidR="006621A8">
        <w:rPr>
          <w:rFonts w:ascii="Times New Roman" w:hAnsi="Times New Roman" w:cs="Times New Roman"/>
          <w:sz w:val="24"/>
          <w:szCs w:val="24"/>
        </w:rPr>
        <w:t xml:space="preserve">wznoszenia kompletnych obiektów </w:t>
      </w:r>
      <w:r w:rsidRPr="00B712C5">
        <w:rPr>
          <w:rFonts w:ascii="Times New Roman" w:hAnsi="Times New Roman" w:cs="Times New Roman"/>
          <w:sz w:val="24"/>
          <w:szCs w:val="24"/>
        </w:rPr>
        <w:t>budowlanych lub ich części or</w:t>
      </w:r>
      <w:r w:rsidR="006621A8">
        <w:rPr>
          <w:rFonts w:ascii="Times New Roman" w:hAnsi="Times New Roman" w:cs="Times New Roman"/>
          <w:sz w:val="24"/>
          <w:szCs w:val="24"/>
        </w:rPr>
        <w:t xml:space="preserve">az roboty w zakresie inżynierii </w:t>
      </w:r>
      <w:r w:rsidRPr="00B712C5">
        <w:rPr>
          <w:rFonts w:ascii="Times New Roman" w:hAnsi="Times New Roman" w:cs="Times New Roman"/>
          <w:sz w:val="24"/>
          <w:szCs w:val="24"/>
        </w:rPr>
        <w:t>lądowej i wodnej.</w:t>
      </w:r>
    </w:p>
    <w:p w:rsidR="00354F61" w:rsidRPr="00B712C5" w:rsidRDefault="00354F61" w:rsidP="006621A8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 xml:space="preserve">Klasa: </w:t>
      </w:r>
      <w:r w:rsidR="006621A8">
        <w:rPr>
          <w:rFonts w:ascii="Times New Roman" w:hAnsi="Times New Roman" w:cs="Times New Roman"/>
          <w:sz w:val="24"/>
          <w:szCs w:val="24"/>
        </w:rPr>
        <w:tab/>
      </w:r>
      <w:r w:rsidRPr="00B712C5">
        <w:rPr>
          <w:rFonts w:ascii="Times New Roman" w:hAnsi="Times New Roman" w:cs="Times New Roman"/>
          <w:sz w:val="24"/>
          <w:szCs w:val="24"/>
        </w:rPr>
        <w:t>45230000-8 – Roboty budowlane w zakresie budowy ruroci</w:t>
      </w:r>
      <w:r w:rsidR="006621A8">
        <w:rPr>
          <w:rFonts w:ascii="Times New Roman" w:hAnsi="Times New Roman" w:cs="Times New Roman"/>
          <w:sz w:val="24"/>
          <w:szCs w:val="24"/>
        </w:rPr>
        <w:t xml:space="preserve">ągów, linii </w:t>
      </w:r>
      <w:r w:rsidRPr="00B712C5">
        <w:rPr>
          <w:rFonts w:ascii="Times New Roman" w:hAnsi="Times New Roman" w:cs="Times New Roman"/>
          <w:sz w:val="24"/>
          <w:szCs w:val="24"/>
        </w:rPr>
        <w:t>komunikacyjnych i elektroenergetycznych, autostrad, dróg, lotnisk</w:t>
      </w:r>
      <w:r w:rsidR="006621A8">
        <w:rPr>
          <w:rFonts w:ascii="Times New Roman" w:hAnsi="Times New Roman" w:cs="Times New Roman"/>
          <w:sz w:val="24"/>
          <w:szCs w:val="24"/>
        </w:rPr>
        <w:t xml:space="preserve"> </w:t>
      </w:r>
      <w:r w:rsidRPr="00B712C5">
        <w:rPr>
          <w:rFonts w:ascii="Times New Roman" w:hAnsi="Times New Roman" w:cs="Times New Roman"/>
          <w:sz w:val="24"/>
          <w:szCs w:val="24"/>
        </w:rPr>
        <w:t>i kolei, wyrównanie terenu.</w:t>
      </w:r>
    </w:p>
    <w:p w:rsidR="00354F61" w:rsidRPr="00B712C5" w:rsidRDefault="00354F61" w:rsidP="006621A8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 xml:space="preserve">Kategoria: </w:t>
      </w:r>
      <w:r w:rsidR="006621A8">
        <w:rPr>
          <w:rFonts w:ascii="Times New Roman" w:hAnsi="Times New Roman" w:cs="Times New Roman"/>
          <w:sz w:val="24"/>
          <w:szCs w:val="24"/>
        </w:rPr>
        <w:tab/>
      </w:r>
      <w:r w:rsidRPr="00B712C5">
        <w:rPr>
          <w:rFonts w:ascii="Times New Roman" w:hAnsi="Times New Roman" w:cs="Times New Roman"/>
          <w:sz w:val="24"/>
          <w:szCs w:val="24"/>
        </w:rPr>
        <w:t>45231000-5 – Roboty budowlane w zakr</w:t>
      </w:r>
      <w:r w:rsidR="0085043C">
        <w:rPr>
          <w:rFonts w:ascii="Times New Roman" w:hAnsi="Times New Roman" w:cs="Times New Roman"/>
          <w:sz w:val="24"/>
          <w:szCs w:val="24"/>
        </w:rPr>
        <w:t>esie budowy rurociągów</w:t>
      </w:r>
      <w:r w:rsidR="006621A8">
        <w:rPr>
          <w:rFonts w:ascii="Times New Roman" w:hAnsi="Times New Roman" w:cs="Times New Roman"/>
          <w:sz w:val="24"/>
          <w:szCs w:val="24"/>
        </w:rPr>
        <w:t xml:space="preserve">, ciągów </w:t>
      </w:r>
      <w:r w:rsidRPr="00B712C5">
        <w:rPr>
          <w:rFonts w:ascii="Times New Roman" w:hAnsi="Times New Roman" w:cs="Times New Roman"/>
          <w:sz w:val="24"/>
          <w:szCs w:val="24"/>
        </w:rPr>
        <w:t>komunikacyjnych i linii energetycznych.</w:t>
      </w:r>
    </w:p>
    <w:p w:rsidR="00354F61" w:rsidRPr="00B712C5" w:rsidRDefault="00354F61" w:rsidP="006621A8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 xml:space="preserve">Doprecyzowanie: </w:t>
      </w:r>
      <w:r w:rsidR="006621A8">
        <w:rPr>
          <w:rFonts w:ascii="Times New Roman" w:hAnsi="Times New Roman" w:cs="Times New Roman"/>
          <w:sz w:val="24"/>
          <w:szCs w:val="24"/>
        </w:rPr>
        <w:tab/>
      </w:r>
      <w:r w:rsidRPr="00B712C5">
        <w:rPr>
          <w:rFonts w:ascii="Times New Roman" w:hAnsi="Times New Roman" w:cs="Times New Roman"/>
          <w:sz w:val="24"/>
          <w:szCs w:val="24"/>
        </w:rPr>
        <w:t>45111200-0 - Roboty ziemne w zakresie p</w:t>
      </w:r>
      <w:r w:rsidR="006621A8">
        <w:rPr>
          <w:rFonts w:ascii="Times New Roman" w:hAnsi="Times New Roman" w:cs="Times New Roman"/>
          <w:sz w:val="24"/>
          <w:szCs w:val="24"/>
        </w:rPr>
        <w:t xml:space="preserve">rzygotowania terenu pod budowę i </w:t>
      </w:r>
      <w:r w:rsidRPr="00B712C5">
        <w:rPr>
          <w:rFonts w:ascii="Times New Roman" w:hAnsi="Times New Roman" w:cs="Times New Roman"/>
          <w:sz w:val="24"/>
          <w:szCs w:val="24"/>
        </w:rPr>
        <w:t xml:space="preserve"> roboty ziemne</w:t>
      </w:r>
    </w:p>
    <w:p w:rsidR="00354F61" w:rsidRPr="00B712C5" w:rsidRDefault="00354F61" w:rsidP="006621A8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>45233120-6 - Roboty w zakresie budowy dróg</w:t>
      </w:r>
    </w:p>
    <w:p w:rsidR="00354F61" w:rsidRPr="00B712C5" w:rsidRDefault="00354F61" w:rsidP="006621A8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12C5">
        <w:rPr>
          <w:rFonts w:ascii="Times New Roman" w:hAnsi="Times New Roman" w:cs="Times New Roman"/>
          <w:sz w:val="24"/>
          <w:szCs w:val="24"/>
        </w:rPr>
        <w:t>71320000-7 - Usługi inżynieryjne w zakresie projektowania</w:t>
      </w:r>
    </w:p>
    <w:p w:rsidR="006621A8" w:rsidRDefault="006621A8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</w:p>
    <w:p w:rsidR="006621A8" w:rsidRDefault="006621A8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</w:p>
    <w:p w:rsidR="00354F61" w:rsidRPr="006621A8" w:rsidRDefault="00354F61" w:rsidP="00B712C5">
      <w:pPr>
        <w:spacing w:after="0"/>
        <w:rPr>
          <w:rFonts w:ascii="Times New Roman" w:hAnsi="Times New Roman" w:cs="Times New Roman"/>
          <w:b/>
          <w:i/>
          <w:sz w:val="20"/>
          <w:szCs w:val="24"/>
          <w:u w:val="single"/>
        </w:rPr>
      </w:pPr>
      <w:r w:rsidRPr="006621A8">
        <w:rPr>
          <w:rFonts w:ascii="Times New Roman" w:hAnsi="Times New Roman" w:cs="Times New Roman"/>
          <w:b/>
          <w:i/>
          <w:sz w:val="20"/>
          <w:szCs w:val="24"/>
          <w:u w:val="single"/>
        </w:rPr>
        <w:t>AUTOR OPRACOWANIA:</w:t>
      </w:r>
    </w:p>
    <w:p w:rsidR="00354F61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Joanna Psiuk</w:t>
      </w:r>
    </w:p>
    <w:p w:rsidR="006621A8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21A8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3F30" w:rsidRDefault="00033F30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3F30" w:rsidRDefault="00033F30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0C4" w:rsidRDefault="000760C4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0C4" w:rsidRDefault="000760C4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sdt>
      <w:sdtPr>
        <w:id w:val="-11403449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760C4" w:rsidRPr="00033F30" w:rsidRDefault="000760C4" w:rsidP="00033F30">
          <w:pPr>
            <w:rPr>
              <w:rFonts w:ascii="Times New Roman" w:hAnsi="Times New Roman" w:cs="Times New Roman"/>
              <w:b/>
              <w:sz w:val="40"/>
            </w:rPr>
          </w:pPr>
          <w:r w:rsidRPr="00033F30">
            <w:rPr>
              <w:rFonts w:ascii="Times New Roman" w:hAnsi="Times New Roman" w:cs="Times New Roman"/>
              <w:b/>
              <w:sz w:val="40"/>
            </w:rPr>
            <w:t>Spis treści</w:t>
          </w:r>
        </w:p>
        <w:p w:rsidR="00D85F75" w:rsidRPr="00D85F75" w:rsidRDefault="000760C4">
          <w:pPr>
            <w:pStyle w:val="Spistreci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r w:rsidRPr="00033F30">
            <w:rPr>
              <w:rFonts w:ascii="Times New Roman" w:hAnsi="Times New Roman" w:cs="Times New Roman"/>
              <w:sz w:val="24"/>
            </w:rPr>
            <w:fldChar w:fldCharType="begin"/>
          </w:r>
          <w:r w:rsidRPr="00033F30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033F30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8973947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 Opis ogólny przedmiotu zamówienia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_Toc8973947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48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Charakterystyczne parametry określające wielkość obiektu oraz zakres robót budowlanych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_Toc8973948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49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1.1.1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Zakres branży drogowej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_Toc8973949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0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Aktualne uwarunkowania wykonania przedmiotu zamówienia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_Toc8973950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1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1.3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Szczegółowe właściwości funkcjonalno-użytkowe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_Toc8973951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2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1.3.1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Branża drogowa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_Toc8973952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3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1.3.2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Odwodnienie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_Toc8973953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4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1.4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Opis wymagań Zamawiającego w stosunku do przedmiotu zamówienia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_Toc8973954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5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1.4.1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Wymagania w stosunku do zakresu i formy projektu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_Toc8973955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6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1.4.2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Wymagania w stosunku do zakresu wykonawstwa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_Toc8973956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7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Ogólne warunki wykonania i odbioru robót budowlanych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_Toc8973957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8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Ogólne wymagania dotyczące robót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_Toc8973958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59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1.5.2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Materiały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_Toc8973959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0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1.5.3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Sprzęt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_Toc8973960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1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1.5.4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Transport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_Toc8973961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2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1.5.5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Wykonanie robót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_Toc8973962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3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1.5.6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Kontrola jakości robót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_Toc8973963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3"/>
            <w:tabs>
              <w:tab w:val="left" w:pos="132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4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1.5.7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Dokumenty budowy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_Toc8973964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14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5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Dokumenty potwierdzające zgodność zamierzenia budowlanego z wymaganiami wynikającymi z odrębnych przepisów: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_Toc8973965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6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2.1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Wypis i wyrys z miejscowego planu zagospodarowania przestrzennego UCHWAŁA NR XI/99/11 RADY MIEJSKIEJ ŚMIGLA z dnia 25 sierpnia 2011 r. w sprawie w sprawie: uchwalenia miejscowego planu zagospodarowania przestrzennego dla obszarów lokalizacji siłowni wiatrowych – gmina Śmigiel, obszar „Żegrówko”-„Morownica”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_Toc8973966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7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2.2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Prawo do dysponowania nieruchomością na cele budowlane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_Toc8973967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8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3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Przepisy prawne i normy związane z projektowaniem i wykonaniem zamówienia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_Toc8973968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69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3.1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Przepisy prawne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_Toc8973969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70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3.2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Normy: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_Toc8973970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71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4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Inne posiadane informacje i dokumenty niezbędne do zaprojektowania robót budowlanych w szczególności: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_Toc8973971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21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P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lang w:eastAsia="pl-PL"/>
            </w:rPr>
          </w:pPr>
          <w:hyperlink w:anchor="_Toc8973972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4.1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Wstępna koncepcja projektu zagospodarowania w skali 1:1000 D-1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_Toc8973972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21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85F75" w:rsidRDefault="009C72F5">
          <w:pPr>
            <w:pStyle w:val="Spistreci2"/>
            <w:tabs>
              <w:tab w:val="left" w:pos="880"/>
              <w:tab w:val="right" w:leader="dot" w:pos="9062"/>
            </w:tabs>
            <w:rPr>
              <w:noProof/>
              <w:lang w:eastAsia="pl-PL"/>
            </w:rPr>
          </w:pPr>
          <w:hyperlink w:anchor="_Toc8973973" w:history="1"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4.2</w:t>
            </w:r>
            <w:r w:rsidR="00D85F75" w:rsidRPr="00D85F75">
              <w:rPr>
                <w:rFonts w:ascii="Times New Roman" w:hAnsi="Times New Roman" w:cs="Times New Roman"/>
                <w:noProof/>
                <w:sz w:val="24"/>
                <w:lang w:eastAsia="pl-PL"/>
              </w:rPr>
              <w:tab/>
            </w:r>
            <w:r w:rsidR="00D85F75" w:rsidRPr="00D85F75">
              <w:rPr>
                <w:rStyle w:val="Hipercze"/>
                <w:rFonts w:ascii="Times New Roman" w:hAnsi="Times New Roman" w:cs="Times New Roman"/>
                <w:noProof/>
                <w:sz w:val="24"/>
              </w:rPr>
              <w:t>Plan orientacyjny D-2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_Toc8973973 \h </w:instrTex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4C6471">
              <w:rPr>
                <w:rFonts w:ascii="Times New Roman" w:hAnsi="Times New Roman" w:cs="Times New Roman"/>
                <w:noProof/>
                <w:webHidden/>
                <w:sz w:val="24"/>
              </w:rPr>
              <w:t>21</w:t>
            </w:r>
            <w:r w:rsidR="00D85F75" w:rsidRPr="00D85F75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0760C4" w:rsidRDefault="000760C4">
          <w:r w:rsidRPr="00033F30">
            <w:rPr>
              <w:rFonts w:ascii="Times New Roman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6621A8" w:rsidRDefault="006621A8" w:rsidP="00B712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1D6E93" w:rsidP="001D6E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32"/>
          <w:szCs w:val="24"/>
        </w:rPr>
        <w:t>CZĘŚĆ OPISOWA</w:t>
      </w:r>
    </w:p>
    <w:p w:rsidR="00B81FED" w:rsidRPr="00033F30" w:rsidRDefault="00B81FED" w:rsidP="000760C4">
      <w:pPr>
        <w:pStyle w:val="Nagwek1"/>
        <w:numPr>
          <w:ilvl w:val="0"/>
          <w:numId w:val="0"/>
        </w:numPr>
        <w:rPr>
          <w:rFonts w:cs="Times New Roman"/>
        </w:rPr>
      </w:pPr>
      <w:bookmarkStart w:id="0" w:name="_Toc8973947"/>
      <w:r w:rsidRPr="00033F30">
        <w:rPr>
          <w:rFonts w:cs="Times New Roman"/>
        </w:rPr>
        <w:t>1. Opis ogólny przedmiotu zamówienia</w:t>
      </w:r>
      <w:bookmarkEnd w:id="0"/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Przedmiotem zamówienia jest zadanie polegające na wykonaniu dokumentacji projektowej oraz </w:t>
      </w:r>
      <w:r w:rsidR="0085043C" w:rsidRPr="00033F30">
        <w:rPr>
          <w:rFonts w:ascii="Times New Roman" w:hAnsi="Times New Roman" w:cs="Times New Roman"/>
          <w:sz w:val="24"/>
          <w:szCs w:val="24"/>
        </w:rPr>
        <w:t xml:space="preserve">wykonaniu robót na podstawie zatwierdzonej dokumentacji polegających na </w:t>
      </w:r>
      <w:r w:rsidRPr="00033F30">
        <w:rPr>
          <w:rFonts w:ascii="Times New Roman" w:hAnsi="Times New Roman" w:cs="Times New Roman"/>
          <w:sz w:val="24"/>
          <w:szCs w:val="24"/>
        </w:rPr>
        <w:t xml:space="preserve">przebudowie drogi gminnej nr </w:t>
      </w:r>
      <w:r w:rsidR="0047704A" w:rsidRPr="00033F30">
        <w:rPr>
          <w:rFonts w:ascii="Times New Roman" w:hAnsi="Times New Roman" w:cs="Times New Roman"/>
          <w:sz w:val="24"/>
          <w:szCs w:val="24"/>
        </w:rPr>
        <w:t>590026P</w:t>
      </w:r>
      <w:r w:rsidRPr="00033F30">
        <w:rPr>
          <w:rFonts w:ascii="Times New Roman" w:hAnsi="Times New Roman" w:cs="Times New Roman"/>
          <w:sz w:val="24"/>
          <w:szCs w:val="24"/>
        </w:rPr>
        <w:t xml:space="preserve"> Poladowo – Morownica.</w:t>
      </w:r>
      <w:r w:rsidR="009F7E84" w:rsidRPr="00033F30">
        <w:rPr>
          <w:rFonts w:ascii="Times New Roman" w:hAnsi="Times New Roman" w:cs="Times New Roman"/>
          <w:sz w:val="24"/>
          <w:szCs w:val="24"/>
        </w:rPr>
        <w:t xml:space="preserve"> Obe</w:t>
      </w:r>
      <w:r w:rsidR="006E1C14" w:rsidRPr="00033F30">
        <w:rPr>
          <w:rFonts w:ascii="Times New Roman" w:hAnsi="Times New Roman" w:cs="Times New Roman"/>
          <w:sz w:val="24"/>
          <w:szCs w:val="24"/>
        </w:rPr>
        <w:t>c</w:t>
      </w:r>
      <w:r w:rsidR="009F7E84" w:rsidRPr="00033F30">
        <w:rPr>
          <w:rFonts w:ascii="Times New Roman" w:hAnsi="Times New Roman" w:cs="Times New Roman"/>
          <w:sz w:val="24"/>
          <w:szCs w:val="24"/>
        </w:rPr>
        <w:t xml:space="preserve">nie droga posiada nawierzchnię tłuczniową, odwodnienie odbywa się </w:t>
      </w:r>
      <w:r w:rsidR="006E1C14" w:rsidRPr="00033F30">
        <w:rPr>
          <w:rFonts w:ascii="Times New Roman" w:hAnsi="Times New Roman" w:cs="Times New Roman"/>
          <w:sz w:val="24"/>
          <w:szCs w:val="24"/>
        </w:rPr>
        <w:t xml:space="preserve">powierzchniowo </w:t>
      </w:r>
      <w:r w:rsidR="009F7E84" w:rsidRPr="00033F30">
        <w:rPr>
          <w:rFonts w:ascii="Times New Roman" w:hAnsi="Times New Roman" w:cs="Times New Roman"/>
          <w:sz w:val="24"/>
          <w:szCs w:val="24"/>
        </w:rPr>
        <w:t>poprzez fragmentaryczne rowy przydrożne.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Program funkcjonalno-użytkowy pozwoli określić wszystkie wymagania dotyczące wykonania dokumentacji projektowej, a także przebudowy d</w:t>
      </w:r>
      <w:r w:rsidR="0047704A" w:rsidRPr="00033F30">
        <w:rPr>
          <w:rFonts w:ascii="Times New Roman" w:hAnsi="Times New Roman" w:cs="Times New Roman"/>
          <w:sz w:val="24"/>
          <w:szCs w:val="24"/>
        </w:rPr>
        <w:t>rogi w systemie „</w:t>
      </w:r>
      <w:r w:rsidRPr="00033F30">
        <w:rPr>
          <w:rFonts w:ascii="Times New Roman" w:hAnsi="Times New Roman" w:cs="Times New Roman"/>
          <w:sz w:val="24"/>
          <w:szCs w:val="24"/>
        </w:rPr>
        <w:t>zaprojektuj - wybuduj”.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7E84" w:rsidRPr="00033F30" w:rsidRDefault="00B81FED" w:rsidP="00B81F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 xml:space="preserve">Zamówienie obejmuje </w:t>
      </w:r>
    </w:p>
    <w:p w:rsidR="00B81FED" w:rsidRPr="00033F30" w:rsidRDefault="00B81FED" w:rsidP="001D6E9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część projektową:</w:t>
      </w:r>
    </w:p>
    <w:p w:rsidR="00B81FED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szczegółowej inwentaryzacji zieleni znajdującej się w granicach pasa drogowego;</w:t>
      </w:r>
    </w:p>
    <w:p w:rsidR="00B81FED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dokumentacji badania podłoża gruntowego;</w:t>
      </w:r>
    </w:p>
    <w:p w:rsidR="009C1DB5" w:rsidRPr="009C1DB5" w:rsidRDefault="009C1DB5" w:rsidP="009C1DB5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uzyskanie z</w:t>
      </w:r>
      <w:r w:rsidRPr="009C1DB5">
        <w:rPr>
          <w:rFonts w:ascii="Times New Roman" w:hAnsi="Times New Roman" w:cs="Times New Roman"/>
          <w:sz w:val="24"/>
          <w:szCs w:val="24"/>
        </w:rPr>
        <w:t>ezwoleni</w:t>
      </w:r>
      <w:r>
        <w:rPr>
          <w:rFonts w:ascii="Times New Roman" w:hAnsi="Times New Roman" w:cs="Times New Roman"/>
          <w:sz w:val="24"/>
          <w:szCs w:val="24"/>
        </w:rPr>
        <w:t>a na usunięcie drzew</w:t>
      </w:r>
      <w:r w:rsidRPr="009C1DB5">
        <w:rPr>
          <w:rFonts w:ascii="Times New Roman" w:hAnsi="Times New Roman" w:cs="Times New Roman"/>
          <w:sz w:val="24"/>
          <w:szCs w:val="24"/>
        </w:rPr>
        <w:t xml:space="preserve"> lub krzew</w:t>
      </w:r>
      <w:r>
        <w:rPr>
          <w:rFonts w:ascii="Times New Roman" w:hAnsi="Times New Roman" w:cs="Times New Roman"/>
          <w:sz w:val="24"/>
          <w:szCs w:val="24"/>
        </w:rPr>
        <w:t>ów – o ile wymagana</w:t>
      </w:r>
    </w:p>
    <w:p w:rsidR="00B81FED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uzyskanie decyzji o</w:t>
      </w:r>
      <w:r w:rsidR="009C1DB5">
        <w:rPr>
          <w:rFonts w:ascii="Times New Roman" w:hAnsi="Times New Roman" w:cs="Times New Roman"/>
          <w:sz w:val="24"/>
          <w:szCs w:val="24"/>
        </w:rPr>
        <w:t xml:space="preserve"> środowiskowych uwarunkowaniach o ile wymagana</w:t>
      </w:r>
    </w:p>
    <w:p w:rsidR="00B81FED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sporządzenie projektu budowlanego,</w:t>
      </w:r>
    </w:p>
    <w:p w:rsidR="00B81FED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uzyskanie pozwoleń wodnoprawnych – o ile wymagane</w:t>
      </w:r>
    </w:p>
    <w:p w:rsidR="00B81FED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sporządzenie projektów wykonawczych branży drogowej i elementów </w:t>
      </w:r>
      <w:r w:rsidR="00463615" w:rsidRPr="00033F30">
        <w:rPr>
          <w:rFonts w:ascii="Times New Roman" w:hAnsi="Times New Roman" w:cs="Times New Roman"/>
          <w:sz w:val="24"/>
          <w:szCs w:val="24"/>
        </w:rPr>
        <w:t>odwodnienia z </w:t>
      </w:r>
      <w:r w:rsidRPr="00033F30">
        <w:rPr>
          <w:rFonts w:ascii="Times New Roman" w:hAnsi="Times New Roman" w:cs="Times New Roman"/>
          <w:sz w:val="24"/>
          <w:szCs w:val="24"/>
        </w:rPr>
        <w:t>kompletem wymaganych uzgodnień,</w:t>
      </w:r>
    </w:p>
    <w:p w:rsidR="00463615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sporządzenie szczegółowej specyfikacji technicznych wykonania i odbioru robót </w:t>
      </w:r>
    </w:p>
    <w:p w:rsidR="00B81FED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sporządzenie przedmiarów robót i kosztorysów inwestorskich dla wymienionych wyżej branż,</w:t>
      </w:r>
    </w:p>
    <w:p w:rsidR="00B81FED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opracowanie informacji dotyczącej bezpieczeństwa i ochrony zdrowia,</w:t>
      </w:r>
    </w:p>
    <w:p w:rsidR="00B81FED" w:rsidRPr="00033F30" w:rsidRDefault="00B81FED" w:rsidP="001D6E93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sporządzenie projektu stałej organizacji ruchu i organizacji na czas wykonywania robót z kompletem wymaganych uzgodnień,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9C1DB5" w:rsidP="001D6E9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9F7E84" w:rsidRPr="00033F30">
        <w:rPr>
          <w:rFonts w:ascii="Times New Roman" w:hAnsi="Times New Roman" w:cs="Times New Roman"/>
          <w:b/>
          <w:sz w:val="24"/>
          <w:szCs w:val="24"/>
        </w:rPr>
        <w:t>oboty drogowe</w:t>
      </w:r>
      <w:r w:rsidR="00B81FED" w:rsidRPr="00033F30">
        <w:rPr>
          <w:rFonts w:ascii="Times New Roman" w:hAnsi="Times New Roman" w:cs="Times New Roman"/>
          <w:b/>
          <w:sz w:val="24"/>
          <w:szCs w:val="24"/>
        </w:rPr>
        <w:t>:</w:t>
      </w:r>
    </w:p>
    <w:p w:rsidR="00B81FED" w:rsidRPr="00033F30" w:rsidRDefault="00E915D5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nowa nawierzchnia </w:t>
      </w:r>
      <w:r w:rsidR="009F7E84" w:rsidRPr="00033F30">
        <w:rPr>
          <w:rFonts w:ascii="Times New Roman" w:hAnsi="Times New Roman" w:cs="Times New Roman"/>
          <w:sz w:val="24"/>
          <w:szCs w:val="24"/>
        </w:rPr>
        <w:t xml:space="preserve">bitumiczna </w:t>
      </w:r>
      <w:r w:rsidRPr="00033F30">
        <w:rPr>
          <w:rFonts w:ascii="Times New Roman" w:hAnsi="Times New Roman" w:cs="Times New Roman"/>
          <w:sz w:val="24"/>
          <w:szCs w:val="24"/>
        </w:rPr>
        <w:t>drogi</w:t>
      </w:r>
    </w:p>
    <w:p w:rsidR="00463615" w:rsidRPr="00033F30" w:rsidRDefault="00B81FED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budowa ścieżki pieszo-rowerowej </w:t>
      </w:r>
      <w:r w:rsidR="00463615" w:rsidRPr="00033F30">
        <w:rPr>
          <w:rFonts w:ascii="Times New Roman" w:hAnsi="Times New Roman" w:cs="Times New Roman"/>
          <w:sz w:val="24"/>
          <w:szCs w:val="24"/>
        </w:rPr>
        <w:t>o nawierzchni bitumicznej</w:t>
      </w:r>
    </w:p>
    <w:p w:rsidR="00B81FED" w:rsidRPr="00033F30" w:rsidRDefault="00463615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budowa chodnika</w:t>
      </w:r>
      <w:r w:rsidR="009C1DB5">
        <w:rPr>
          <w:rFonts w:ascii="Times New Roman" w:hAnsi="Times New Roman" w:cs="Times New Roman"/>
          <w:sz w:val="24"/>
          <w:szCs w:val="24"/>
        </w:rPr>
        <w:t xml:space="preserve"> z kostki betonowej</w:t>
      </w:r>
      <w:r w:rsidRPr="00033F30">
        <w:rPr>
          <w:rFonts w:ascii="Times New Roman" w:hAnsi="Times New Roman" w:cs="Times New Roman"/>
          <w:sz w:val="24"/>
          <w:szCs w:val="24"/>
        </w:rPr>
        <w:t xml:space="preserve"> na długości zabudowań;</w:t>
      </w:r>
    </w:p>
    <w:p w:rsidR="00B81FED" w:rsidRPr="00033F30" w:rsidRDefault="00B81FED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wykonaniem </w:t>
      </w:r>
      <w:r w:rsidR="00AB5345" w:rsidRPr="00033F30">
        <w:rPr>
          <w:rFonts w:ascii="Times New Roman" w:hAnsi="Times New Roman" w:cs="Times New Roman"/>
          <w:sz w:val="24"/>
          <w:szCs w:val="24"/>
        </w:rPr>
        <w:t>oznakowania poziomego i pionowego;</w:t>
      </w:r>
    </w:p>
    <w:p w:rsidR="00B81FED" w:rsidRPr="00033F30" w:rsidRDefault="00B81FED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zjazdów indywidualnych i publicznych;</w:t>
      </w:r>
    </w:p>
    <w:p w:rsidR="00B81FED" w:rsidRPr="00033F30" w:rsidRDefault="00B81FED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pobocza z mieszanki kruszywa ła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manego i kruszywa naturalnego o </w:t>
      </w:r>
      <w:r w:rsidRPr="00033F30">
        <w:rPr>
          <w:rFonts w:ascii="Times New Roman" w:hAnsi="Times New Roman" w:cs="Times New Roman"/>
          <w:sz w:val="24"/>
          <w:szCs w:val="24"/>
        </w:rPr>
        <w:t>szerokości 0,</w:t>
      </w:r>
      <w:r w:rsidR="0085043C" w:rsidRPr="00033F30">
        <w:rPr>
          <w:rFonts w:ascii="Times New Roman" w:hAnsi="Times New Roman" w:cs="Times New Roman"/>
          <w:sz w:val="24"/>
          <w:szCs w:val="24"/>
        </w:rPr>
        <w:t>50</w:t>
      </w:r>
      <w:r w:rsidRPr="00033F30">
        <w:rPr>
          <w:rFonts w:ascii="Times New Roman" w:hAnsi="Times New Roman" w:cs="Times New Roman"/>
          <w:sz w:val="24"/>
          <w:szCs w:val="24"/>
        </w:rPr>
        <w:t xml:space="preserve"> m i grubości 1</w:t>
      </w:r>
      <w:r w:rsidR="0085043C" w:rsidRPr="00033F30">
        <w:rPr>
          <w:rFonts w:ascii="Times New Roman" w:hAnsi="Times New Roman" w:cs="Times New Roman"/>
          <w:sz w:val="24"/>
          <w:szCs w:val="24"/>
        </w:rPr>
        <w:t>0</w:t>
      </w:r>
      <w:r w:rsidRPr="00033F30">
        <w:rPr>
          <w:rFonts w:ascii="Times New Roman" w:hAnsi="Times New Roman" w:cs="Times New Roman"/>
          <w:sz w:val="24"/>
          <w:szCs w:val="24"/>
        </w:rPr>
        <w:t xml:space="preserve"> cm </w:t>
      </w:r>
    </w:p>
    <w:p w:rsidR="00B81FED" w:rsidRPr="00033F30" w:rsidRDefault="00E915D5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odwodnienie drogi;</w:t>
      </w:r>
    </w:p>
    <w:p w:rsidR="00B81FED" w:rsidRPr="00033F30" w:rsidRDefault="00B81FED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przepustów wraz z umocnieniem wlotu i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 wylotu pod zjazdami </w:t>
      </w:r>
    </w:p>
    <w:p w:rsidR="00AB5345" w:rsidRPr="00033F30" w:rsidRDefault="00B81FED" w:rsidP="00B81FED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humusowanie i obsianie mieszanką traw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 skarp </w:t>
      </w:r>
      <w:r w:rsidRPr="00033F30">
        <w:rPr>
          <w:rFonts w:ascii="Times New Roman" w:hAnsi="Times New Roman" w:cs="Times New Roman"/>
          <w:sz w:val="24"/>
          <w:szCs w:val="24"/>
        </w:rPr>
        <w:t>projektowanych i odtwarzanych rowów przydrożnych.</w:t>
      </w:r>
    </w:p>
    <w:p w:rsidR="00AB5345" w:rsidRPr="00033F30" w:rsidRDefault="00B81FED" w:rsidP="00AB5345">
      <w:pPr>
        <w:pStyle w:val="Nagwek2"/>
        <w:rPr>
          <w:rFonts w:cs="Times New Roman"/>
        </w:rPr>
      </w:pPr>
      <w:bookmarkStart w:id="1" w:name="_Toc8973948"/>
      <w:r w:rsidRPr="00033F30">
        <w:rPr>
          <w:rFonts w:cs="Times New Roman"/>
        </w:rPr>
        <w:t>C</w:t>
      </w:r>
      <w:r w:rsidR="000760C4" w:rsidRPr="00033F30">
        <w:rPr>
          <w:rFonts w:cs="Times New Roman"/>
        </w:rPr>
        <w:t>h</w:t>
      </w:r>
      <w:r w:rsidRPr="00033F30">
        <w:rPr>
          <w:rFonts w:cs="Times New Roman"/>
        </w:rPr>
        <w:t>arakterystyczne parametry określające wielkość obiektu oraz zakres robót budowlanych</w:t>
      </w:r>
      <w:bookmarkEnd w:id="1"/>
    </w:p>
    <w:p w:rsidR="00AB5345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 ramach </w:t>
      </w:r>
      <w:r w:rsidR="00463615" w:rsidRPr="00033F30">
        <w:rPr>
          <w:rFonts w:ascii="Times New Roman" w:hAnsi="Times New Roman" w:cs="Times New Roman"/>
          <w:sz w:val="24"/>
          <w:szCs w:val="24"/>
        </w:rPr>
        <w:t>zadania</w:t>
      </w:r>
      <w:r w:rsidRPr="00033F30">
        <w:rPr>
          <w:rFonts w:ascii="Times New Roman" w:hAnsi="Times New Roman" w:cs="Times New Roman"/>
          <w:sz w:val="24"/>
          <w:szCs w:val="24"/>
        </w:rPr>
        <w:t xml:space="preserve"> przebudowana </w:t>
      </w:r>
      <w:r w:rsidR="00463615" w:rsidRPr="00033F30">
        <w:rPr>
          <w:rFonts w:ascii="Times New Roman" w:hAnsi="Times New Roman" w:cs="Times New Roman"/>
          <w:sz w:val="24"/>
          <w:szCs w:val="24"/>
        </w:rPr>
        <w:t>zostanie</w:t>
      </w:r>
      <w:r w:rsidRPr="00033F30">
        <w:rPr>
          <w:rFonts w:ascii="Times New Roman" w:hAnsi="Times New Roman" w:cs="Times New Roman"/>
          <w:sz w:val="24"/>
          <w:szCs w:val="24"/>
        </w:rPr>
        <w:t xml:space="preserve"> droga gminna </w:t>
      </w:r>
      <w:r w:rsidR="00463615" w:rsidRPr="00033F30">
        <w:rPr>
          <w:rFonts w:ascii="Times New Roman" w:hAnsi="Times New Roman" w:cs="Times New Roman"/>
          <w:sz w:val="24"/>
          <w:szCs w:val="24"/>
        </w:rPr>
        <w:t>nr 590026P</w:t>
      </w:r>
      <w:r w:rsidRPr="00033F30">
        <w:rPr>
          <w:rFonts w:ascii="Times New Roman" w:hAnsi="Times New Roman" w:cs="Times New Roman"/>
          <w:sz w:val="24"/>
          <w:szCs w:val="24"/>
        </w:rPr>
        <w:t xml:space="preserve"> od </w:t>
      </w:r>
      <w:r w:rsidR="0047704A" w:rsidRPr="00033F30">
        <w:rPr>
          <w:rFonts w:ascii="Times New Roman" w:hAnsi="Times New Roman" w:cs="Times New Roman"/>
          <w:sz w:val="24"/>
          <w:szCs w:val="24"/>
        </w:rPr>
        <w:t>skrzyżowania z </w:t>
      </w:r>
      <w:r w:rsidRPr="00033F30">
        <w:rPr>
          <w:rFonts w:ascii="Times New Roman" w:hAnsi="Times New Roman" w:cs="Times New Roman"/>
          <w:sz w:val="24"/>
          <w:szCs w:val="24"/>
        </w:rPr>
        <w:t xml:space="preserve">drogą powiatową </w:t>
      </w:r>
      <w:r w:rsidR="00463615" w:rsidRPr="00033F30">
        <w:rPr>
          <w:rFonts w:ascii="Times New Roman" w:hAnsi="Times New Roman" w:cs="Times New Roman"/>
          <w:sz w:val="24"/>
          <w:szCs w:val="24"/>
        </w:rPr>
        <w:t>n</w:t>
      </w:r>
      <w:r w:rsidRPr="00033F30">
        <w:rPr>
          <w:rFonts w:ascii="Times New Roman" w:hAnsi="Times New Roman" w:cs="Times New Roman"/>
          <w:sz w:val="24"/>
          <w:szCs w:val="24"/>
        </w:rPr>
        <w:t xml:space="preserve">r </w:t>
      </w:r>
      <w:r w:rsidR="00463615" w:rsidRPr="00033F30">
        <w:rPr>
          <w:rFonts w:ascii="Times New Roman" w:hAnsi="Times New Roman" w:cs="Times New Roman"/>
          <w:sz w:val="24"/>
          <w:szCs w:val="24"/>
        </w:rPr>
        <w:t>3903P</w:t>
      </w:r>
      <w:r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="00463615" w:rsidRPr="00033F30">
        <w:rPr>
          <w:rFonts w:ascii="Times New Roman" w:hAnsi="Times New Roman" w:cs="Times New Roman"/>
          <w:sz w:val="24"/>
          <w:szCs w:val="24"/>
        </w:rPr>
        <w:t xml:space="preserve">(ul. Śmigielska) w Morownicy </w:t>
      </w:r>
      <w:r w:rsidRPr="00033F30">
        <w:rPr>
          <w:rFonts w:ascii="Times New Roman" w:hAnsi="Times New Roman" w:cs="Times New Roman"/>
          <w:sz w:val="24"/>
          <w:szCs w:val="24"/>
        </w:rPr>
        <w:t xml:space="preserve">do skrzyżowania </w:t>
      </w:r>
      <w:r w:rsidR="00463615" w:rsidRPr="00033F30">
        <w:rPr>
          <w:rFonts w:ascii="Times New Roman" w:hAnsi="Times New Roman" w:cs="Times New Roman"/>
          <w:sz w:val="24"/>
          <w:szCs w:val="24"/>
        </w:rPr>
        <w:t xml:space="preserve">z drogą gminną wewnętrzną nr N49 w Poladowie. </w:t>
      </w:r>
      <w:r w:rsidR="009C1DB5">
        <w:rPr>
          <w:rFonts w:ascii="Times New Roman" w:hAnsi="Times New Roman" w:cs="Times New Roman"/>
          <w:sz w:val="24"/>
          <w:szCs w:val="24"/>
        </w:rPr>
        <w:t>Istniejąca droga</w:t>
      </w:r>
      <w:r w:rsidR="00BB7E84">
        <w:rPr>
          <w:rFonts w:ascii="Times New Roman" w:hAnsi="Times New Roman" w:cs="Times New Roman"/>
          <w:sz w:val="24"/>
          <w:szCs w:val="24"/>
        </w:rPr>
        <w:t xml:space="preserve"> obecnie</w:t>
      </w:r>
      <w:r w:rsidR="009C1DB5">
        <w:rPr>
          <w:rFonts w:ascii="Times New Roman" w:hAnsi="Times New Roman" w:cs="Times New Roman"/>
          <w:sz w:val="24"/>
          <w:szCs w:val="24"/>
        </w:rPr>
        <w:t xml:space="preserve"> posiada</w:t>
      </w:r>
      <w:r w:rsidR="00BB7E84">
        <w:rPr>
          <w:rFonts w:ascii="Times New Roman" w:hAnsi="Times New Roman" w:cs="Times New Roman"/>
          <w:sz w:val="24"/>
          <w:szCs w:val="24"/>
        </w:rPr>
        <w:t xml:space="preserve"> nawierzchnię tłuczniową. </w:t>
      </w:r>
      <w:r w:rsidRPr="00033F30">
        <w:rPr>
          <w:rFonts w:ascii="Times New Roman" w:hAnsi="Times New Roman" w:cs="Times New Roman"/>
          <w:sz w:val="24"/>
          <w:szCs w:val="24"/>
        </w:rPr>
        <w:t xml:space="preserve">Droga </w:t>
      </w:r>
      <w:r w:rsidR="00463615" w:rsidRPr="00033F30">
        <w:rPr>
          <w:rFonts w:ascii="Times New Roman" w:hAnsi="Times New Roman" w:cs="Times New Roman"/>
          <w:sz w:val="24"/>
          <w:szCs w:val="24"/>
        </w:rPr>
        <w:t>będzie stanowić</w:t>
      </w:r>
      <w:r w:rsidRPr="00033F30">
        <w:rPr>
          <w:rFonts w:ascii="Times New Roman" w:hAnsi="Times New Roman" w:cs="Times New Roman"/>
          <w:sz w:val="24"/>
          <w:szCs w:val="24"/>
        </w:rPr>
        <w:t xml:space="preserve"> połączenie miejscowości </w:t>
      </w:r>
      <w:r w:rsidR="00463615" w:rsidRPr="00033F30">
        <w:rPr>
          <w:rFonts w:ascii="Times New Roman" w:hAnsi="Times New Roman" w:cs="Times New Roman"/>
          <w:sz w:val="24"/>
          <w:szCs w:val="24"/>
        </w:rPr>
        <w:t>Morownica</w:t>
      </w:r>
      <w:r w:rsidRPr="00033F30">
        <w:rPr>
          <w:rFonts w:ascii="Times New Roman" w:hAnsi="Times New Roman" w:cs="Times New Roman"/>
          <w:sz w:val="24"/>
          <w:szCs w:val="24"/>
        </w:rPr>
        <w:t xml:space="preserve"> z miejscowością </w:t>
      </w:r>
      <w:r w:rsidR="00463615" w:rsidRPr="00033F30">
        <w:rPr>
          <w:rFonts w:ascii="Times New Roman" w:hAnsi="Times New Roman" w:cs="Times New Roman"/>
          <w:sz w:val="24"/>
          <w:szCs w:val="24"/>
        </w:rPr>
        <w:t>Poladowo</w:t>
      </w:r>
      <w:r w:rsidR="009C1DB5">
        <w:rPr>
          <w:rFonts w:ascii="Times New Roman" w:hAnsi="Times New Roman" w:cs="Times New Roman"/>
          <w:sz w:val="24"/>
          <w:szCs w:val="24"/>
        </w:rPr>
        <w:t xml:space="preserve"> i </w:t>
      </w:r>
      <w:r w:rsidRPr="00033F30">
        <w:rPr>
          <w:rFonts w:ascii="Times New Roman" w:hAnsi="Times New Roman" w:cs="Times New Roman"/>
          <w:sz w:val="24"/>
          <w:szCs w:val="24"/>
        </w:rPr>
        <w:t xml:space="preserve">położona jest na terenie tych dwu sołectw. </w:t>
      </w:r>
    </w:p>
    <w:p w:rsidR="00A85575" w:rsidRPr="00033F30" w:rsidRDefault="00A85575" w:rsidP="00A855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Przedmiotowa droga ma spełniać potrzeby komunikacyjne lokalnej społeczności, zapewniając dojazd do dróg wyższej klasy, obsługę komunikacyjną budynków mieszkalnych, dojazdu do pól a także obiektów rekreacyjnych.</w:t>
      </w:r>
    </w:p>
    <w:p w:rsidR="00A85575" w:rsidRPr="00033F30" w:rsidRDefault="00A85575" w:rsidP="00A855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Celem nadrzędnym przebudowy drogi jest poprawa bezpieczeństwa pieszych i rowerzystów. </w:t>
      </w:r>
    </w:p>
    <w:p w:rsidR="00AB5345" w:rsidRPr="00033F30" w:rsidRDefault="00AB5345" w:rsidP="00B81FE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Bezpośrednio do pasa drogowego przylegają następujące obiekty użyteczności publicznej:</w:t>
      </w:r>
    </w:p>
    <w:p w:rsidR="00B81FED" w:rsidRPr="00033F30" w:rsidRDefault="00463615" w:rsidP="001D6E93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wiata rekreacyjna w Morownicy</w:t>
      </w:r>
    </w:p>
    <w:p w:rsidR="00B81FED" w:rsidRPr="00033F30" w:rsidRDefault="00463615" w:rsidP="001D6E93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świetlica wiejska w Poladowie</w:t>
      </w:r>
      <w:r w:rsidR="00A85575" w:rsidRPr="00033F30">
        <w:rPr>
          <w:rFonts w:ascii="Times New Roman" w:hAnsi="Times New Roman" w:cs="Times New Roman"/>
          <w:sz w:val="24"/>
          <w:szCs w:val="24"/>
        </w:rPr>
        <w:t>.</w:t>
      </w:r>
    </w:p>
    <w:p w:rsidR="007814AA" w:rsidRPr="00033F30" w:rsidRDefault="00A85575" w:rsidP="00A855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Droga stanowi również dojazd do siłowni wiatrowych zlokalizowanych na sąsiadujących z drogą polach oraz do Przedsiębiorstwa Handlowo - Usługowego Stalmar Maria </w:t>
      </w:r>
      <w:r w:rsidR="007814AA" w:rsidRPr="00033F30">
        <w:rPr>
          <w:rFonts w:ascii="Times New Roman" w:hAnsi="Times New Roman" w:cs="Times New Roman"/>
          <w:sz w:val="24"/>
          <w:szCs w:val="24"/>
        </w:rPr>
        <w:t>Czajka</w:t>
      </w:r>
      <w:r w:rsidRPr="00033F30">
        <w:rPr>
          <w:rFonts w:ascii="Times New Roman" w:hAnsi="Times New Roman" w:cs="Times New Roman"/>
          <w:sz w:val="24"/>
          <w:szCs w:val="24"/>
        </w:rPr>
        <w:t>.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85575" w:rsidRPr="00033F30" w:rsidRDefault="00A85575" w:rsidP="00A855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Pożądane parametry techniczne drogi:</w:t>
      </w:r>
    </w:p>
    <w:p w:rsidR="00A85575" w:rsidRPr="00033F30" w:rsidRDefault="00A85575" w:rsidP="001D6E93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droga klasy D (dojazdowa)</w:t>
      </w:r>
    </w:p>
    <w:p w:rsidR="00A85575" w:rsidRPr="00033F30" w:rsidRDefault="009C1DB5" w:rsidP="001D6E93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pasa jezdni 2 x 2,5</w:t>
      </w:r>
      <w:r w:rsidR="00A85575" w:rsidRPr="00033F30">
        <w:rPr>
          <w:rFonts w:ascii="Times New Roman" w:hAnsi="Times New Roman" w:cs="Times New Roman"/>
          <w:sz w:val="24"/>
          <w:szCs w:val="24"/>
        </w:rPr>
        <w:t>0 m - nawierzchnia bitumiczna</w:t>
      </w:r>
    </w:p>
    <w:p w:rsidR="00A85575" w:rsidRPr="00033F30" w:rsidRDefault="00A85575" w:rsidP="001D6E93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chodnik na długości zabudowy mieszkaniowej szer. 1,</w:t>
      </w:r>
      <w:r w:rsidR="009C1DB5">
        <w:rPr>
          <w:rFonts w:ascii="Times New Roman" w:hAnsi="Times New Roman" w:cs="Times New Roman"/>
          <w:sz w:val="24"/>
          <w:szCs w:val="24"/>
        </w:rPr>
        <w:t>5</w:t>
      </w:r>
      <w:r w:rsidRPr="00033F30">
        <w:rPr>
          <w:rFonts w:ascii="Times New Roman" w:hAnsi="Times New Roman" w:cs="Times New Roman"/>
          <w:sz w:val="24"/>
          <w:szCs w:val="24"/>
        </w:rPr>
        <w:t>0 m – nawierzchnia z kostki betonowej</w:t>
      </w:r>
    </w:p>
    <w:p w:rsidR="00A85575" w:rsidRPr="00033F30" w:rsidRDefault="00A85575" w:rsidP="001D6E93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ciąg pieszo – rowerowy – </w:t>
      </w:r>
      <w:r w:rsidR="009C1DB5">
        <w:rPr>
          <w:rFonts w:ascii="Times New Roman" w:hAnsi="Times New Roman" w:cs="Times New Roman"/>
          <w:sz w:val="24"/>
          <w:szCs w:val="24"/>
        </w:rPr>
        <w:t xml:space="preserve">szer. </w:t>
      </w:r>
      <w:r w:rsidRPr="00033F30">
        <w:rPr>
          <w:rFonts w:ascii="Times New Roman" w:hAnsi="Times New Roman" w:cs="Times New Roman"/>
          <w:sz w:val="24"/>
          <w:szCs w:val="24"/>
        </w:rPr>
        <w:t>2,5 m – nawierzchnia bitumiczna</w:t>
      </w:r>
    </w:p>
    <w:p w:rsidR="00A85575" w:rsidRPr="00033F30" w:rsidRDefault="00A85575" w:rsidP="001D6E93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kategoria ruchu KR 2 </w:t>
      </w:r>
    </w:p>
    <w:p w:rsidR="00A85575" w:rsidRPr="00033F30" w:rsidRDefault="00A85575" w:rsidP="001D6E93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odwodnienie drogi</w:t>
      </w:r>
    </w:p>
    <w:p w:rsidR="00A85575" w:rsidRPr="00033F30" w:rsidRDefault="00A85575" w:rsidP="00B81FE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 pasie drogi gminnej znajdują się następujące elementy uzbrojenia terenu:</w:t>
      </w:r>
    </w:p>
    <w:p w:rsidR="00B81FED" w:rsidRPr="00033F30" w:rsidRDefault="009C1DB5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kanalizacja sanitarna,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sieć wodociągowa,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</w:t>
      </w:r>
      <w:r w:rsidR="009C1DB5">
        <w:rPr>
          <w:rFonts w:ascii="Times New Roman" w:hAnsi="Times New Roman" w:cs="Times New Roman"/>
          <w:sz w:val="24"/>
          <w:szCs w:val="24"/>
        </w:rPr>
        <w:t>sieć gazowa średniego ciśnienia,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sieć teletechniczna;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napowietrzna sieć elektroenergetyczna średniego napięcia;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sieć elektroenergetyczna kablowa niskiego napięcia;</w:t>
      </w:r>
    </w:p>
    <w:p w:rsidR="0047704A" w:rsidRPr="00033F30" w:rsidRDefault="0047704A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Orientacyjny przebieg proponowanej trasy drogi przedstawiono na załączniku graficznym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plan orientacyjny rys nr D - 1 w skali 1: 1 000.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81FED">
      <w:pPr>
        <w:pStyle w:val="Nagwek3"/>
        <w:rPr>
          <w:rFonts w:cs="Times New Roman"/>
        </w:rPr>
      </w:pPr>
      <w:bookmarkStart w:id="2" w:name="_Toc8973949"/>
      <w:r w:rsidRPr="00033F30">
        <w:rPr>
          <w:rFonts w:cs="Times New Roman"/>
        </w:rPr>
        <w:t>Zakres branży drogowej</w:t>
      </w:r>
      <w:bookmarkEnd w:id="2"/>
    </w:p>
    <w:p w:rsidR="009831C5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Długość odcinka drogi podlegającej przebudowie wynosi </w:t>
      </w:r>
      <w:r w:rsidR="007814AA" w:rsidRPr="00033F30">
        <w:rPr>
          <w:rFonts w:ascii="Times New Roman" w:hAnsi="Times New Roman" w:cs="Times New Roman"/>
          <w:sz w:val="24"/>
          <w:szCs w:val="24"/>
        </w:rPr>
        <w:t>1670</w:t>
      </w:r>
      <w:r w:rsidRPr="00033F30">
        <w:rPr>
          <w:rFonts w:ascii="Times New Roman" w:hAnsi="Times New Roman" w:cs="Times New Roman"/>
          <w:sz w:val="24"/>
          <w:szCs w:val="24"/>
        </w:rPr>
        <w:t xml:space="preserve"> mb.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="009C1DB5">
        <w:rPr>
          <w:rFonts w:ascii="Times New Roman" w:hAnsi="Times New Roman" w:cs="Times New Roman"/>
          <w:sz w:val="24"/>
          <w:szCs w:val="24"/>
        </w:rPr>
        <w:t xml:space="preserve">Szerokość pasa działki drogowej waha się </w:t>
      </w:r>
      <w:r w:rsidR="00BC3800">
        <w:rPr>
          <w:rFonts w:ascii="Times New Roman" w:hAnsi="Times New Roman" w:cs="Times New Roman"/>
          <w:sz w:val="24"/>
          <w:szCs w:val="24"/>
        </w:rPr>
        <w:t>od 9 m do 13 m.</w:t>
      </w:r>
    </w:p>
    <w:p w:rsidR="00B81FED" w:rsidRPr="00033F30" w:rsidRDefault="00AB5345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B81FED" w:rsidRPr="00033F30">
        <w:rPr>
          <w:rFonts w:ascii="Times New Roman" w:hAnsi="Times New Roman" w:cs="Times New Roman"/>
          <w:sz w:val="24"/>
          <w:szCs w:val="24"/>
        </w:rPr>
        <w:t>miejscowym planem zagospodarowania przestrzennego</w:t>
      </w:r>
      <w:r w:rsidR="009831C5" w:rsidRPr="00033F30">
        <w:rPr>
          <w:rFonts w:ascii="Times New Roman" w:hAnsi="Times New Roman" w:cs="Times New Roman"/>
          <w:sz w:val="24"/>
          <w:szCs w:val="24"/>
        </w:rPr>
        <w:t xml:space="preserve"> dla obszarów lokalizacji siłowni wiatrowych – gmina Śmigiel, obszar „Żegrówko”-„Morownica” </w:t>
      </w:r>
      <w:r w:rsidR="00B81FED" w:rsidRPr="00033F30">
        <w:rPr>
          <w:rFonts w:ascii="Times New Roman" w:hAnsi="Times New Roman" w:cs="Times New Roman"/>
          <w:sz w:val="24"/>
          <w:szCs w:val="24"/>
        </w:rPr>
        <w:t>przedmiotowy odcinek drogi</w:t>
      </w:r>
      <w:r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="00B81FED" w:rsidRPr="00033F30">
        <w:rPr>
          <w:rFonts w:ascii="Times New Roman" w:hAnsi="Times New Roman" w:cs="Times New Roman"/>
          <w:sz w:val="24"/>
          <w:szCs w:val="24"/>
        </w:rPr>
        <w:t xml:space="preserve">znajduje się na obszarze oznaczonym symbolem </w:t>
      </w:r>
      <w:r w:rsidR="009831C5" w:rsidRPr="00033F30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831C5" w:rsidRPr="00033F30">
        <w:rPr>
          <w:rFonts w:ascii="Times New Roman" w:hAnsi="Times New Roman" w:cs="Times New Roman"/>
          <w:sz w:val="24"/>
          <w:szCs w:val="24"/>
        </w:rPr>
        <w:t>KDd</w:t>
      </w:r>
      <w:proofErr w:type="spellEnd"/>
      <w:r w:rsidR="009831C5" w:rsidRPr="00033F30">
        <w:rPr>
          <w:rFonts w:ascii="Times New Roman" w:hAnsi="Times New Roman" w:cs="Times New Roman"/>
          <w:sz w:val="24"/>
          <w:szCs w:val="24"/>
        </w:rPr>
        <w:t>” – tereny komunikacji publicznej – drogi gminne / dojazdowe.</w:t>
      </w:r>
    </w:p>
    <w:p w:rsidR="00B81FED" w:rsidRPr="00033F30" w:rsidRDefault="00B81FED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 przekroju poprzecznym na szerokości pasa d</w:t>
      </w:r>
      <w:r w:rsidR="007814AA" w:rsidRPr="00033F30">
        <w:rPr>
          <w:rFonts w:ascii="Times New Roman" w:hAnsi="Times New Roman" w:cs="Times New Roman"/>
          <w:sz w:val="24"/>
          <w:szCs w:val="24"/>
        </w:rPr>
        <w:t xml:space="preserve">rogowego przewidziano wykonanie </w:t>
      </w:r>
      <w:r w:rsidRPr="00033F30">
        <w:rPr>
          <w:rFonts w:ascii="Times New Roman" w:hAnsi="Times New Roman" w:cs="Times New Roman"/>
          <w:sz w:val="24"/>
          <w:szCs w:val="24"/>
        </w:rPr>
        <w:t>następujących elementów:</w:t>
      </w:r>
    </w:p>
    <w:p w:rsidR="00AC5D03" w:rsidRPr="00033F30" w:rsidRDefault="000C66E2" w:rsidP="000760C4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nowa nawierzchnia </w:t>
      </w:r>
      <w:r w:rsidR="00AC5D03" w:rsidRPr="00033F30">
        <w:rPr>
          <w:rFonts w:ascii="Times New Roman" w:hAnsi="Times New Roman" w:cs="Times New Roman"/>
          <w:sz w:val="24"/>
          <w:szCs w:val="24"/>
        </w:rPr>
        <w:t>bitumiczna drogi – Zamawiający zakłada</w:t>
      </w:r>
      <w:r w:rsidRPr="00033F30">
        <w:rPr>
          <w:rFonts w:ascii="Times New Roman" w:hAnsi="Times New Roman" w:cs="Times New Roman"/>
          <w:sz w:val="24"/>
          <w:szCs w:val="24"/>
        </w:rPr>
        <w:t xml:space="preserve"> wykorzystanie is</w:t>
      </w:r>
      <w:r w:rsidR="00AC5D03" w:rsidRPr="00033F30">
        <w:rPr>
          <w:rFonts w:ascii="Times New Roman" w:hAnsi="Times New Roman" w:cs="Times New Roman"/>
          <w:sz w:val="24"/>
          <w:szCs w:val="24"/>
        </w:rPr>
        <w:t>tniejącej podbudowy tłuczniowej. Zamawiający przewiduje w</w:t>
      </w:r>
      <w:r w:rsidR="00BC3800">
        <w:rPr>
          <w:rFonts w:ascii="Times New Roman" w:hAnsi="Times New Roman" w:cs="Times New Roman"/>
          <w:sz w:val="24"/>
          <w:szCs w:val="24"/>
        </w:rPr>
        <w:t>ykonanie warstwy profilującej z </w:t>
      </w:r>
      <w:r w:rsidR="00AC5D03" w:rsidRPr="00033F30">
        <w:rPr>
          <w:rFonts w:ascii="Times New Roman" w:hAnsi="Times New Roman" w:cs="Times New Roman"/>
          <w:sz w:val="24"/>
          <w:szCs w:val="24"/>
        </w:rPr>
        <w:t>kruszywa</w:t>
      </w:r>
      <w:r w:rsidR="00BC3800">
        <w:rPr>
          <w:rFonts w:ascii="Times New Roman" w:hAnsi="Times New Roman" w:cs="Times New Roman"/>
          <w:sz w:val="24"/>
          <w:szCs w:val="24"/>
        </w:rPr>
        <w:t xml:space="preserve"> gr. 20 cm</w:t>
      </w:r>
      <w:r w:rsidR="00AC5D03" w:rsidRPr="00033F30">
        <w:rPr>
          <w:rFonts w:ascii="Times New Roman" w:hAnsi="Times New Roman" w:cs="Times New Roman"/>
          <w:sz w:val="24"/>
          <w:szCs w:val="24"/>
        </w:rPr>
        <w:t xml:space="preserve"> oraz lokalne poszerzenie istniejącej drogi, w przypadku braku wyma</w:t>
      </w:r>
      <w:r w:rsidR="00BC3800">
        <w:rPr>
          <w:rFonts w:ascii="Times New Roman" w:hAnsi="Times New Roman" w:cs="Times New Roman"/>
          <w:sz w:val="24"/>
          <w:szCs w:val="24"/>
        </w:rPr>
        <w:t>ganej szerokości jezdni lub zmiany przebiegu istniejącej drogi tłuczniowej;</w:t>
      </w:r>
    </w:p>
    <w:p w:rsidR="000C66E2" w:rsidRPr="00033F30" w:rsidRDefault="000C66E2" w:rsidP="000760C4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budowa ścieżki pieszo-rowerowej o nawierzchni bitumicznej</w:t>
      </w:r>
      <w:r w:rsidR="00BC3800">
        <w:rPr>
          <w:rFonts w:ascii="Times New Roman" w:hAnsi="Times New Roman" w:cs="Times New Roman"/>
          <w:sz w:val="24"/>
          <w:szCs w:val="24"/>
        </w:rPr>
        <w:t>;</w:t>
      </w:r>
    </w:p>
    <w:p w:rsidR="000C66E2" w:rsidRPr="00033F30" w:rsidRDefault="000C66E2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budowa chodnika na długości zabudowań o</w:t>
      </w:r>
      <w:r w:rsidR="00BC3800">
        <w:rPr>
          <w:rFonts w:ascii="Times New Roman" w:hAnsi="Times New Roman" w:cs="Times New Roman"/>
          <w:sz w:val="24"/>
          <w:szCs w:val="24"/>
        </w:rPr>
        <w:t xml:space="preserve"> nawierzchni z kostki betonowej;</w:t>
      </w:r>
    </w:p>
    <w:p w:rsidR="000C66E2" w:rsidRPr="00033F30" w:rsidRDefault="000C66E2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wykonaniem oznakowania poziomego i pionowego;</w:t>
      </w:r>
    </w:p>
    <w:p w:rsidR="000C66E2" w:rsidRPr="00033F30" w:rsidRDefault="000C66E2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zjazdów indywidualnych i publicznych;</w:t>
      </w:r>
    </w:p>
    <w:p w:rsidR="000C66E2" w:rsidRPr="00033F30" w:rsidRDefault="000C66E2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pobocza z mieszanki kruszywa ła</w:t>
      </w:r>
      <w:r w:rsidR="00BC3800">
        <w:rPr>
          <w:rFonts w:ascii="Times New Roman" w:hAnsi="Times New Roman" w:cs="Times New Roman"/>
          <w:sz w:val="24"/>
          <w:szCs w:val="24"/>
        </w:rPr>
        <w:t>manego i kruszywa naturalnego o </w:t>
      </w:r>
      <w:r w:rsidRPr="00033F30">
        <w:rPr>
          <w:rFonts w:ascii="Times New Roman" w:hAnsi="Times New Roman" w:cs="Times New Roman"/>
          <w:sz w:val="24"/>
          <w:szCs w:val="24"/>
        </w:rPr>
        <w:t xml:space="preserve">szerokości 0,50 m i grubości 10 cm </w:t>
      </w:r>
    </w:p>
    <w:p w:rsidR="000C66E2" w:rsidRPr="00033F30" w:rsidRDefault="000C66E2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wykonanie przepustów wraz z umocnien</w:t>
      </w:r>
      <w:r w:rsidR="00BC3800">
        <w:rPr>
          <w:rFonts w:ascii="Times New Roman" w:hAnsi="Times New Roman" w:cs="Times New Roman"/>
          <w:sz w:val="24"/>
          <w:szCs w:val="24"/>
        </w:rPr>
        <w:t>iem wlotu i wylotu pod zjazdami;</w:t>
      </w:r>
    </w:p>
    <w:p w:rsidR="000C66E2" w:rsidRPr="00033F30" w:rsidRDefault="000C66E2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humusowanie i obsianie mieszanką traw terenów biologicznie czynnych, skarp projektowanych i </w:t>
      </w:r>
      <w:r w:rsidR="00BC3800">
        <w:rPr>
          <w:rFonts w:ascii="Times New Roman" w:hAnsi="Times New Roman" w:cs="Times New Roman"/>
          <w:sz w:val="24"/>
          <w:szCs w:val="24"/>
        </w:rPr>
        <w:t>odtwarzanych rowów przydrożnych;</w:t>
      </w:r>
    </w:p>
    <w:p w:rsidR="00B81FED" w:rsidRPr="00033F30" w:rsidRDefault="00B81FED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odtworzenie istniejących lub wykonanie nowych rowów przydrożnych</w:t>
      </w:r>
      <w:r w:rsidR="00BC3800">
        <w:rPr>
          <w:rFonts w:ascii="Times New Roman" w:hAnsi="Times New Roman" w:cs="Times New Roman"/>
          <w:sz w:val="24"/>
          <w:szCs w:val="24"/>
        </w:rPr>
        <w:t>;</w:t>
      </w:r>
    </w:p>
    <w:p w:rsidR="00B81FED" w:rsidRPr="00033F30" w:rsidRDefault="00961E82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odwodnienie </w:t>
      </w:r>
      <w:r w:rsidR="00BC3800">
        <w:rPr>
          <w:rFonts w:ascii="Times New Roman" w:hAnsi="Times New Roman" w:cs="Times New Roman"/>
          <w:sz w:val="24"/>
          <w:szCs w:val="24"/>
        </w:rPr>
        <w:t>jezdni i chodnika;</w:t>
      </w:r>
    </w:p>
    <w:p w:rsidR="00961E82" w:rsidRPr="00033F30" w:rsidRDefault="00B81FED" w:rsidP="001D6E9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wycinkę istniejących drzew i krzewów kolidujących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 z inwestycją wraz z usunięciem </w:t>
      </w:r>
      <w:r w:rsidRPr="00033F30">
        <w:rPr>
          <w:rFonts w:ascii="Times New Roman" w:hAnsi="Times New Roman" w:cs="Times New Roman"/>
          <w:sz w:val="24"/>
          <w:szCs w:val="24"/>
        </w:rPr>
        <w:t>k</w:t>
      </w:r>
      <w:r w:rsidR="00BC3800">
        <w:rPr>
          <w:rFonts w:ascii="Times New Roman" w:hAnsi="Times New Roman" w:cs="Times New Roman"/>
          <w:sz w:val="24"/>
          <w:szCs w:val="24"/>
        </w:rPr>
        <w:t>arp i wywiezieniem i utylizacją.</w:t>
      </w:r>
    </w:p>
    <w:p w:rsidR="00413332" w:rsidRPr="00033F30" w:rsidRDefault="00413332" w:rsidP="00B81F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413332">
      <w:pPr>
        <w:pStyle w:val="Nagwek2"/>
        <w:rPr>
          <w:rFonts w:cs="Times New Roman"/>
        </w:rPr>
      </w:pPr>
      <w:bookmarkStart w:id="3" w:name="_Toc8973950"/>
      <w:r w:rsidRPr="00033F30">
        <w:rPr>
          <w:rFonts w:cs="Times New Roman"/>
        </w:rPr>
        <w:t>Aktualne uwarunkowania wykonania przedmiotu zamówienia</w:t>
      </w:r>
      <w:bookmarkEnd w:id="3"/>
    </w:p>
    <w:p w:rsidR="009831C5" w:rsidRPr="00033F30" w:rsidRDefault="009831C5" w:rsidP="009831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Dokumentację techniczną należy opracować w oparciu o:</w:t>
      </w:r>
    </w:p>
    <w:p w:rsidR="009831C5" w:rsidRPr="00033F30" w:rsidRDefault="009831C5" w:rsidP="001D6E9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wytyczne Zamawiającego</w:t>
      </w:r>
    </w:p>
    <w:p w:rsidR="009831C5" w:rsidRPr="00033F30" w:rsidRDefault="009831C5" w:rsidP="001D6E9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wszystkie niezbędne uzgodnienia na etapie projektowania wymagane obowiązującymi przepisami.</w:t>
      </w:r>
    </w:p>
    <w:p w:rsidR="00B81FED" w:rsidRPr="00033F30" w:rsidRDefault="00B81FED" w:rsidP="00B81FED">
      <w:pPr>
        <w:pStyle w:val="Nagwek2"/>
        <w:rPr>
          <w:rFonts w:cs="Times New Roman"/>
        </w:rPr>
      </w:pPr>
      <w:bookmarkStart w:id="4" w:name="_Toc8973951"/>
      <w:r w:rsidRPr="00033F30">
        <w:rPr>
          <w:rFonts w:cs="Times New Roman"/>
        </w:rPr>
        <w:t>Szczegółowe właściwości funkcjonalno-użytkowe</w:t>
      </w:r>
      <w:bookmarkEnd w:id="4"/>
    </w:p>
    <w:p w:rsidR="00B81FED" w:rsidRPr="00033F30" w:rsidRDefault="00B81FED" w:rsidP="00413332">
      <w:pPr>
        <w:pStyle w:val="Nagwek3"/>
        <w:rPr>
          <w:rFonts w:cs="Times New Roman"/>
        </w:rPr>
      </w:pPr>
      <w:bookmarkStart w:id="5" w:name="_Toc8973952"/>
      <w:r w:rsidRPr="00033F30">
        <w:rPr>
          <w:rFonts w:cs="Times New Roman"/>
        </w:rPr>
        <w:t>Branża drogowa</w:t>
      </w:r>
      <w:bookmarkEnd w:id="5"/>
    </w:p>
    <w:p w:rsidR="00B81FED" w:rsidRPr="00033F30" w:rsidRDefault="00B81FED" w:rsidP="00B81F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Jezdnia</w:t>
      </w:r>
    </w:p>
    <w:p w:rsidR="00B81FED" w:rsidRPr="00033F30" w:rsidRDefault="00AB5345" w:rsidP="00B81F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- </w:t>
      </w:r>
      <w:r w:rsidR="00B81FED" w:rsidRPr="00033F30">
        <w:rPr>
          <w:rFonts w:ascii="Times New Roman" w:hAnsi="Times New Roman" w:cs="Times New Roman"/>
          <w:sz w:val="24"/>
          <w:szCs w:val="24"/>
        </w:rPr>
        <w:t>szerokość jezdni 5,</w:t>
      </w:r>
      <w:r w:rsidR="00961E82" w:rsidRPr="00033F30">
        <w:rPr>
          <w:rFonts w:ascii="Times New Roman" w:hAnsi="Times New Roman" w:cs="Times New Roman"/>
          <w:sz w:val="24"/>
          <w:szCs w:val="24"/>
        </w:rPr>
        <w:t xml:space="preserve">0 </w:t>
      </w:r>
      <w:r w:rsidR="00B81FED" w:rsidRPr="00033F30">
        <w:rPr>
          <w:rFonts w:ascii="Times New Roman" w:hAnsi="Times New Roman" w:cs="Times New Roman"/>
          <w:sz w:val="24"/>
          <w:szCs w:val="24"/>
        </w:rPr>
        <w:t xml:space="preserve">m, szerokość </w:t>
      </w:r>
      <w:r w:rsidRPr="00033F30">
        <w:rPr>
          <w:rFonts w:ascii="Times New Roman" w:hAnsi="Times New Roman" w:cs="Times New Roman"/>
          <w:sz w:val="24"/>
          <w:szCs w:val="24"/>
        </w:rPr>
        <w:t>pasa ruchu 2,</w:t>
      </w:r>
      <w:r w:rsidR="00961E82" w:rsidRPr="00033F30">
        <w:rPr>
          <w:rFonts w:ascii="Times New Roman" w:hAnsi="Times New Roman" w:cs="Times New Roman"/>
          <w:sz w:val="24"/>
          <w:szCs w:val="24"/>
        </w:rPr>
        <w:t>50</w:t>
      </w:r>
      <w:r w:rsidRPr="00033F30">
        <w:rPr>
          <w:rFonts w:ascii="Times New Roman" w:hAnsi="Times New Roman" w:cs="Times New Roman"/>
          <w:sz w:val="24"/>
          <w:szCs w:val="24"/>
        </w:rPr>
        <w:t xml:space="preserve"> m </w:t>
      </w:r>
    </w:p>
    <w:p w:rsidR="00B81FED" w:rsidRPr="00033F30" w:rsidRDefault="00AB5345" w:rsidP="00961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Przyjęto ruch kategorii KR</w:t>
      </w:r>
      <w:r w:rsidR="00B81FED" w:rsidRPr="00033F30">
        <w:rPr>
          <w:rFonts w:ascii="Times New Roman" w:hAnsi="Times New Roman" w:cs="Times New Roman"/>
          <w:sz w:val="24"/>
          <w:szCs w:val="24"/>
        </w:rPr>
        <w:t xml:space="preserve">2 i w koncepcji </w:t>
      </w:r>
      <w:r w:rsidRPr="00033F30">
        <w:rPr>
          <w:rFonts w:ascii="Times New Roman" w:hAnsi="Times New Roman" w:cs="Times New Roman"/>
          <w:sz w:val="24"/>
          <w:szCs w:val="24"/>
        </w:rPr>
        <w:t xml:space="preserve">dostosowano do takiej kategorii </w:t>
      </w:r>
      <w:r w:rsidR="00961E82" w:rsidRPr="00033F30">
        <w:rPr>
          <w:rFonts w:ascii="Times New Roman" w:hAnsi="Times New Roman" w:cs="Times New Roman"/>
          <w:sz w:val="24"/>
          <w:szCs w:val="24"/>
        </w:rPr>
        <w:t xml:space="preserve">konstrukcję </w:t>
      </w:r>
      <w:r w:rsidR="00B81FED" w:rsidRPr="00033F30">
        <w:rPr>
          <w:rFonts w:ascii="Times New Roman" w:hAnsi="Times New Roman" w:cs="Times New Roman"/>
          <w:sz w:val="24"/>
          <w:szCs w:val="24"/>
        </w:rPr>
        <w:t xml:space="preserve">nawierzchni w układzie </w:t>
      </w:r>
      <w:r w:rsidRPr="00033F30">
        <w:rPr>
          <w:rFonts w:ascii="Times New Roman" w:hAnsi="Times New Roman" w:cs="Times New Roman"/>
          <w:sz w:val="24"/>
          <w:szCs w:val="24"/>
        </w:rPr>
        <w:t xml:space="preserve">warstw </w:t>
      </w:r>
      <w:r w:rsidR="00B81FED" w:rsidRPr="00033F30">
        <w:rPr>
          <w:rFonts w:ascii="Times New Roman" w:hAnsi="Times New Roman" w:cs="Times New Roman"/>
          <w:sz w:val="24"/>
          <w:szCs w:val="24"/>
        </w:rPr>
        <w:t>jak niżej:</w:t>
      </w:r>
    </w:p>
    <w:p w:rsidR="00B81FED" w:rsidRPr="00033F30" w:rsidRDefault="00B81FED" w:rsidP="00961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warstwa ścieralna gr. </w:t>
      </w:r>
      <w:r w:rsidR="00AC5D03" w:rsidRPr="00033F30">
        <w:rPr>
          <w:rFonts w:ascii="Times New Roman" w:hAnsi="Times New Roman" w:cs="Times New Roman"/>
          <w:sz w:val="24"/>
          <w:szCs w:val="24"/>
        </w:rPr>
        <w:t>4</w:t>
      </w:r>
      <w:r w:rsidRPr="00033F30">
        <w:rPr>
          <w:rFonts w:ascii="Times New Roman" w:hAnsi="Times New Roman" w:cs="Times New Roman"/>
          <w:sz w:val="24"/>
          <w:szCs w:val="24"/>
        </w:rPr>
        <w:t xml:space="preserve"> cm z mieszanki AC </w:t>
      </w:r>
      <w:r w:rsidR="00AC5D03" w:rsidRPr="00033F30">
        <w:rPr>
          <w:rFonts w:ascii="Times New Roman" w:hAnsi="Times New Roman" w:cs="Times New Roman"/>
          <w:sz w:val="24"/>
          <w:szCs w:val="24"/>
        </w:rPr>
        <w:t>11</w:t>
      </w:r>
      <w:r w:rsidRPr="00033F30">
        <w:rPr>
          <w:rFonts w:ascii="Times New Roman" w:hAnsi="Times New Roman" w:cs="Times New Roman"/>
          <w:sz w:val="24"/>
          <w:szCs w:val="24"/>
        </w:rPr>
        <w:t xml:space="preserve"> S z asfaltem 50/70,</w:t>
      </w:r>
    </w:p>
    <w:p w:rsidR="00B81FED" w:rsidRPr="00033F30" w:rsidRDefault="00B81FED" w:rsidP="00961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warstwa w</w:t>
      </w:r>
      <w:r w:rsidR="002A5FC6" w:rsidRPr="00033F30">
        <w:rPr>
          <w:rFonts w:ascii="Times New Roman" w:hAnsi="Times New Roman" w:cs="Times New Roman"/>
          <w:sz w:val="24"/>
          <w:szCs w:val="24"/>
        </w:rPr>
        <w:t xml:space="preserve">iążąca </w:t>
      </w:r>
      <w:r w:rsidR="00AC5D03" w:rsidRPr="00033F30">
        <w:rPr>
          <w:rFonts w:ascii="Times New Roman" w:hAnsi="Times New Roman" w:cs="Times New Roman"/>
          <w:sz w:val="24"/>
          <w:szCs w:val="24"/>
        </w:rPr>
        <w:t xml:space="preserve">gr. 8 cm z mieszanki </w:t>
      </w:r>
      <w:r w:rsidR="002A5FC6" w:rsidRPr="00033F30">
        <w:rPr>
          <w:rFonts w:ascii="Times New Roman" w:hAnsi="Times New Roman" w:cs="Times New Roman"/>
          <w:sz w:val="24"/>
          <w:szCs w:val="24"/>
        </w:rPr>
        <w:t>AC 1</w:t>
      </w:r>
      <w:r w:rsidR="00AC5D03" w:rsidRPr="00033F30">
        <w:rPr>
          <w:rFonts w:ascii="Times New Roman" w:hAnsi="Times New Roman" w:cs="Times New Roman"/>
          <w:sz w:val="24"/>
          <w:szCs w:val="24"/>
        </w:rPr>
        <w:t>6W z asfaltem</w:t>
      </w:r>
      <w:r w:rsidR="002A5FC6" w:rsidRPr="00033F30">
        <w:rPr>
          <w:rFonts w:ascii="Times New Roman" w:hAnsi="Times New Roman" w:cs="Times New Roman"/>
          <w:sz w:val="24"/>
          <w:szCs w:val="24"/>
        </w:rPr>
        <w:t xml:space="preserve"> 50/70.</w:t>
      </w:r>
    </w:p>
    <w:p w:rsidR="00AB5345" w:rsidRPr="00033F30" w:rsidRDefault="00CB5D23" w:rsidP="00CB5D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Podłoże doprowadzić do odpowiedniej nośności, wyprofilować i zagęścić.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Przekrój poprzeczny jezdni </w:t>
      </w:r>
      <w:r w:rsidR="00AC5D03" w:rsidRPr="00033F30">
        <w:rPr>
          <w:rFonts w:ascii="Times New Roman" w:hAnsi="Times New Roman" w:cs="Times New Roman"/>
          <w:sz w:val="24"/>
          <w:szCs w:val="24"/>
        </w:rPr>
        <w:t xml:space="preserve">daszkowy na terenie zabudowanym oraz </w:t>
      </w:r>
      <w:r w:rsidRPr="00033F30">
        <w:rPr>
          <w:rFonts w:ascii="Times New Roman" w:hAnsi="Times New Roman" w:cs="Times New Roman"/>
          <w:sz w:val="24"/>
          <w:szCs w:val="24"/>
        </w:rPr>
        <w:t>jednostron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ny o pochyleniu dostosowanym do </w:t>
      </w:r>
      <w:r w:rsidRPr="00033F30">
        <w:rPr>
          <w:rFonts w:ascii="Times New Roman" w:hAnsi="Times New Roman" w:cs="Times New Roman"/>
          <w:sz w:val="24"/>
          <w:szCs w:val="24"/>
        </w:rPr>
        <w:t>warunków lokalnych oraz sposobu odwodnienia jezdni</w:t>
      </w:r>
      <w:r w:rsidR="00AC5D03" w:rsidRPr="00033F30">
        <w:rPr>
          <w:rFonts w:ascii="Times New Roman" w:hAnsi="Times New Roman" w:cs="Times New Roman"/>
          <w:sz w:val="24"/>
          <w:szCs w:val="24"/>
        </w:rPr>
        <w:t xml:space="preserve"> poza nim</w:t>
      </w:r>
      <w:r w:rsidRPr="00033F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5345" w:rsidRDefault="00AB5345" w:rsidP="00B81F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3800" w:rsidRPr="00033F30" w:rsidRDefault="00BC3800" w:rsidP="00B81F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81F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Chodniki i ścieżka rowerowa</w:t>
      </w:r>
    </w:p>
    <w:p w:rsidR="00B81FED" w:rsidRPr="00033F30" w:rsidRDefault="00CB5D23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Na długości zabudowań w Morownicy, po stronie budynków mieszkalnych projektuje się chodnik o nawierzchni z kostki betonowej o szer. 1,</w:t>
      </w:r>
      <w:r w:rsidR="00BC3800">
        <w:rPr>
          <w:rFonts w:ascii="Times New Roman" w:hAnsi="Times New Roman" w:cs="Times New Roman"/>
          <w:sz w:val="24"/>
          <w:szCs w:val="24"/>
        </w:rPr>
        <w:t>5</w:t>
      </w:r>
      <w:r w:rsidRPr="00033F30">
        <w:rPr>
          <w:rFonts w:ascii="Times New Roman" w:hAnsi="Times New Roman" w:cs="Times New Roman"/>
          <w:sz w:val="24"/>
          <w:szCs w:val="24"/>
        </w:rPr>
        <w:t>0 m. Po przeciwnej stronie p</w:t>
      </w:r>
      <w:r w:rsidR="00B81FED" w:rsidRPr="00033F30">
        <w:rPr>
          <w:rFonts w:ascii="Times New Roman" w:hAnsi="Times New Roman" w:cs="Times New Roman"/>
          <w:sz w:val="24"/>
          <w:szCs w:val="24"/>
        </w:rPr>
        <w:t xml:space="preserve">rzewidziano ścieżkę pieszo - rowerową </w:t>
      </w:r>
      <w:r w:rsidRPr="00033F30">
        <w:rPr>
          <w:rFonts w:ascii="Times New Roman" w:hAnsi="Times New Roman" w:cs="Times New Roman"/>
          <w:sz w:val="24"/>
          <w:szCs w:val="24"/>
        </w:rPr>
        <w:t xml:space="preserve">o nawierzchni bitumicznej </w:t>
      </w:r>
      <w:r w:rsidR="00BC3800">
        <w:rPr>
          <w:rFonts w:ascii="Times New Roman" w:hAnsi="Times New Roman" w:cs="Times New Roman"/>
          <w:sz w:val="24"/>
          <w:szCs w:val="24"/>
        </w:rPr>
        <w:t xml:space="preserve">o szerokości w świetle </w:t>
      </w:r>
      <w:r w:rsidR="00961E82" w:rsidRPr="00033F30">
        <w:rPr>
          <w:rFonts w:ascii="Times New Roman" w:hAnsi="Times New Roman" w:cs="Times New Roman"/>
          <w:sz w:val="24"/>
          <w:szCs w:val="24"/>
        </w:rPr>
        <w:t>2</w:t>
      </w:r>
      <w:r w:rsidR="00B81FED" w:rsidRPr="00033F30">
        <w:rPr>
          <w:rFonts w:ascii="Times New Roman" w:hAnsi="Times New Roman" w:cs="Times New Roman"/>
          <w:sz w:val="24"/>
          <w:szCs w:val="24"/>
        </w:rPr>
        <w:t>,5 m. Lokalizację pokazano na pla</w:t>
      </w:r>
      <w:r w:rsidR="00BC3800">
        <w:rPr>
          <w:rFonts w:ascii="Times New Roman" w:hAnsi="Times New Roman" w:cs="Times New Roman"/>
          <w:sz w:val="24"/>
          <w:szCs w:val="24"/>
        </w:rPr>
        <w:t>nie sytuacyjnym.</w:t>
      </w:r>
    </w:p>
    <w:p w:rsidR="00CB5D23" w:rsidRPr="00033F30" w:rsidRDefault="00CB5D23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Chodnik należy obramować obrzeżem betonowym 6×30×100 cm układanym na podsypce cementowo - piaskowej cementowej 1:4 gr. 5 cm</w:t>
      </w:r>
      <w:r w:rsidR="00BC3800">
        <w:rPr>
          <w:rFonts w:ascii="Times New Roman" w:hAnsi="Times New Roman" w:cs="Times New Roman"/>
          <w:sz w:val="24"/>
          <w:szCs w:val="24"/>
        </w:rPr>
        <w:t>,</w:t>
      </w:r>
      <w:r w:rsidRPr="00033F30">
        <w:rPr>
          <w:rFonts w:ascii="Times New Roman" w:hAnsi="Times New Roman" w:cs="Times New Roman"/>
          <w:sz w:val="24"/>
          <w:szCs w:val="24"/>
        </w:rPr>
        <w:t xml:space="preserve"> które od strony zewnętrznej należy zabezpieczyć oporem z betonu. Spadek poprzeczny na trasie chodnika 2% w kierunku jezdni na zjazdach i skrzyżowaniach dostosowany do warunków lokalnych. Pochylenie podłużne zgodne z poch</w:t>
      </w:r>
      <w:r w:rsidR="00BC3800">
        <w:rPr>
          <w:rFonts w:ascii="Times New Roman" w:hAnsi="Times New Roman" w:cs="Times New Roman"/>
          <w:sz w:val="24"/>
          <w:szCs w:val="24"/>
        </w:rPr>
        <w:t>yle</w:t>
      </w:r>
      <w:r w:rsidRPr="00033F30">
        <w:rPr>
          <w:rFonts w:ascii="Times New Roman" w:hAnsi="Times New Roman" w:cs="Times New Roman"/>
          <w:sz w:val="24"/>
          <w:szCs w:val="24"/>
        </w:rPr>
        <w:t>niem jezdni, w okolicy wejść na teren nieruchomości dopasowane do istniejących rzędnych wysokościowych.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Ścieżkę pieszo - rowerową należy obramo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wać obrzeżem betonowym 8×30×100 </w:t>
      </w:r>
      <w:r w:rsidRPr="00033F30">
        <w:rPr>
          <w:rFonts w:ascii="Times New Roman" w:hAnsi="Times New Roman" w:cs="Times New Roman"/>
          <w:sz w:val="24"/>
          <w:szCs w:val="24"/>
        </w:rPr>
        <w:t>cm układanym na podsypce cementowo - piaskowej c</w:t>
      </w:r>
      <w:r w:rsidR="00AB5345" w:rsidRPr="00033F30">
        <w:rPr>
          <w:rFonts w:ascii="Times New Roman" w:hAnsi="Times New Roman" w:cs="Times New Roman"/>
          <w:sz w:val="24"/>
          <w:szCs w:val="24"/>
        </w:rPr>
        <w:t>ementowej 1:4 gr. 5 cm które od s</w:t>
      </w:r>
      <w:r w:rsidRPr="00033F30">
        <w:rPr>
          <w:rFonts w:ascii="Times New Roman" w:hAnsi="Times New Roman" w:cs="Times New Roman"/>
          <w:sz w:val="24"/>
          <w:szCs w:val="24"/>
        </w:rPr>
        <w:t>trony zewnętrznej należy zabezpieczyć op</w:t>
      </w:r>
      <w:r w:rsidR="00CB5D23" w:rsidRPr="00033F30">
        <w:rPr>
          <w:rFonts w:ascii="Times New Roman" w:hAnsi="Times New Roman" w:cs="Times New Roman"/>
          <w:sz w:val="24"/>
          <w:szCs w:val="24"/>
        </w:rPr>
        <w:t xml:space="preserve">orem z betonu. </w:t>
      </w:r>
      <w:r w:rsidRPr="00033F30">
        <w:rPr>
          <w:rFonts w:ascii="Times New Roman" w:hAnsi="Times New Roman" w:cs="Times New Roman"/>
          <w:sz w:val="24"/>
          <w:szCs w:val="24"/>
        </w:rPr>
        <w:t xml:space="preserve">Spadek poprzeczny na trasie </w:t>
      </w:r>
      <w:proofErr w:type="spellStart"/>
      <w:r w:rsidRPr="00033F30">
        <w:rPr>
          <w:rFonts w:ascii="Times New Roman" w:hAnsi="Times New Roman" w:cs="Times New Roman"/>
          <w:sz w:val="24"/>
          <w:szCs w:val="24"/>
        </w:rPr>
        <w:t>ściezki</w:t>
      </w:r>
      <w:proofErr w:type="spellEnd"/>
      <w:r w:rsidRPr="00033F30">
        <w:rPr>
          <w:rFonts w:ascii="Times New Roman" w:hAnsi="Times New Roman" w:cs="Times New Roman"/>
          <w:sz w:val="24"/>
          <w:szCs w:val="24"/>
        </w:rPr>
        <w:t xml:space="preserve"> 2% w kierunku jezdni na zjazdach 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i skrzyżowaniach </w:t>
      </w:r>
      <w:r w:rsidRPr="00033F30">
        <w:rPr>
          <w:rFonts w:ascii="Times New Roman" w:hAnsi="Times New Roman" w:cs="Times New Roman"/>
          <w:sz w:val="24"/>
          <w:szCs w:val="24"/>
        </w:rPr>
        <w:t>dostosowany do warunków lokalnych. Pochylenie podłużn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e zgodne z pochlaniem jezdni, w </w:t>
      </w:r>
      <w:r w:rsidRPr="00033F30">
        <w:rPr>
          <w:rFonts w:ascii="Times New Roman" w:hAnsi="Times New Roman" w:cs="Times New Roman"/>
          <w:sz w:val="24"/>
          <w:szCs w:val="24"/>
        </w:rPr>
        <w:t>okolicy wejść na teren nieruchomości dopa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sowane do istniejących rzędnych </w:t>
      </w:r>
      <w:r w:rsidRPr="00033F30">
        <w:rPr>
          <w:rFonts w:ascii="Times New Roman" w:hAnsi="Times New Roman" w:cs="Times New Roman"/>
          <w:sz w:val="24"/>
          <w:szCs w:val="24"/>
        </w:rPr>
        <w:t>wysokościowych.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Zjazdy do posesji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Zjazdy należy zaprojektować i </w:t>
      </w:r>
      <w:r w:rsidR="00AB5345" w:rsidRPr="00033F30">
        <w:rPr>
          <w:rFonts w:ascii="Times New Roman" w:hAnsi="Times New Roman" w:cs="Times New Roman"/>
          <w:sz w:val="24"/>
          <w:szCs w:val="24"/>
        </w:rPr>
        <w:t>wykonać</w:t>
      </w:r>
      <w:r w:rsidR="00CB5D23" w:rsidRPr="00033F30">
        <w:rPr>
          <w:rFonts w:ascii="Times New Roman" w:hAnsi="Times New Roman" w:cs="Times New Roman"/>
          <w:sz w:val="24"/>
          <w:szCs w:val="24"/>
        </w:rPr>
        <w:t xml:space="preserve"> zgodnie z układem </w:t>
      </w:r>
      <w:r w:rsidR="00AB5345" w:rsidRPr="00033F30">
        <w:rPr>
          <w:rFonts w:ascii="Times New Roman" w:hAnsi="Times New Roman" w:cs="Times New Roman"/>
          <w:sz w:val="24"/>
          <w:szCs w:val="24"/>
        </w:rPr>
        <w:t>warstw jak niżej: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 ciągu chodnika: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kostka betonowa gr. 8 cm koloru </w:t>
      </w:r>
      <w:r w:rsidR="00CB5D23" w:rsidRPr="00033F30">
        <w:rPr>
          <w:rFonts w:ascii="Times New Roman" w:hAnsi="Times New Roman" w:cs="Times New Roman"/>
          <w:sz w:val="24"/>
          <w:szCs w:val="24"/>
        </w:rPr>
        <w:t>czerwonego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podbudowa z kruszywa betonowego 20 cm,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warstwa </w:t>
      </w:r>
      <w:proofErr w:type="spellStart"/>
      <w:r w:rsidRPr="00033F30">
        <w:rPr>
          <w:rFonts w:ascii="Times New Roman" w:hAnsi="Times New Roman" w:cs="Times New Roman"/>
          <w:sz w:val="24"/>
          <w:szCs w:val="24"/>
        </w:rPr>
        <w:t>mrozoochronna</w:t>
      </w:r>
      <w:proofErr w:type="spellEnd"/>
      <w:r w:rsidRPr="00033F30">
        <w:rPr>
          <w:rFonts w:ascii="Times New Roman" w:hAnsi="Times New Roman" w:cs="Times New Roman"/>
          <w:sz w:val="24"/>
          <w:szCs w:val="24"/>
        </w:rPr>
        <w:t xml:space="preserve"> z pospółki gr. 10 cm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wyprofilowane i zagęszczone podłoże gruntowe o nośności G1</w:t>
      </w:r>
    </w:p>
    <w:p w:rsidR="00AB5345" w:rsidRPr="00033F30" w:rsidRDefault="00AB5345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CB5D23" w:rsidP="00AB5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Zjazdy na pola: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nawierzchnia z betonu asfaltoweg</w:t>
      </w:r>
      <w:r w:rsidR="00B611A4" w:rsidRPr="00033F30">
        <w:rPr>
          <w:rFonts w:ascii="Times New Roman" w:hAnsi="Times New Roman" w:cs="Times New Roman"/>
          <w:sz w:val="24"/>
          <w:szCs w:val="24"/>
        </w:rPr>
        <w:t>o AC11S gr. 6 cm,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podbudowa z kruszywa betonowego 20 cm,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warstwa </w:t>
      </w:r>
      <w:proofErr w:type="spellStart"/>
      <w:r w:rsidRPr="00033F30">
        <w:rPr>
          <w:rFonts w:ascii="Times New Roman" w:hAnsi="Times New Roman" w:cs="Times New Roman"/>
          <w:sz w:val="24"/>
          <w:szCs w:val="24"/>
        </w:rPr>
        <w:t>mrozoochronna</w:t>
      </w:r>
      <w:proofErr w:type="spellEnd"/>
      <w:r w:rsidRPr="00033F30">
        <w:rPr>
          <w:rFonts w:ascii="Times New Roman" w:hAnsi="Times New Roman" w:cs="Times New Roman"/>
          <w:sz w:val="24"/>
          <w:szCs w:val="24"/>
        </w:rPr>
        <w:t xml:space="preserve"> z pospółki gr. 10 cm</w:t>
      </w:r>
    </w:p>
    <w:p w:rsidR="00AC5D03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wyprofilowane i zagęszczone podłoże gruntowe o nośności G1</w:t>
      </w:r>
    </w:p>
    <w:p w:rsidR="00AC5D03" w:rsidRPr="00033F30" w:rsidRDefault="00AC5D03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przepusty pod drogą wykończone ściankami czołowymi prefabrykowanymi betonowymi</w:t>
      </w:r>
    </w:p>
    <w:p w:rsidR="00AB5345" w:rsidRPr="00033F30" w:rsidRDefault="00AB5345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Roboty ziemne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Roboty ziemne w zakresie robót drogowych obejmują: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usunięcie humusu,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wykonanie wykopów pod warstwy konstrukcyjne</w:t>
      </w:r>
      <w:r w:rsidR="00B611A4" w:rsidRPr="00033F30">
        <w:rPr>
          <w:rFonts w:ascii="Times New Roman" w:hAnsi="Times New Roman" w:cs="Times New Roman"/>
          <w:sz w:val="24"/>
          <w:szCs w:val="24"/>
        </w:rPr>
        <w:t xml:space="preserve"> – o </w:t>
      </w:r>
      <w:r w:rsidR="00B904D7" w:rsidRPr="00033F30">
        <w:rPr>
          <w:rFonts w:ascii="Times New Roman" w:hAnsi="Times New Roman" w:cs="Times New Roman"/>
          <w:sz w:val="24"/>
          <w:szCs w:val="24"/>
        </w:rPr>
        <w:t xml:space="preserve">ile konieczne </w:t>
      </w:r>
      <w:r w:rsidR="004C6471">
        <w:rPr>
          <w:rFonts w:ascii="Times New Roman" w:hAnsi="Times New Roman" w:cs="Times New Roman"/>
          <w:sz w:val="24"/>
          <w:szCs w:val="24"/>
        </w:rPr>
        <w:t>–</w:t>
      </w:r>
      <w:r w:rsidR="00B904D7" w:rsidRPr="00033F30">
        <w:rPr>
          <w:rFonts w:ascii="Times New Roman" w:hAnsi="Times New Roman" w:cs="Times New Roman"/>
          <w:sz w:val="24"/>
          <w:szCs w:val="24"/>
        </w:rPr>
        <w:t xml:space="preserve"> jezdni</w:t>
      </w:r>
      <w:r w:rsidR="004C6471">
        <w:rPr>
          <w:rFonts w:ascii="Times New Roman" w:hAnsi="Times New Roman" w:cs="Times New Roman"/>
          <w:sz w:val="24"/>
          <w:szCs w:val="24"/>
        </w:rPr>
        <w:t xml:space="preserve"> - poszerzenia</w:t>
      </w:r>
      <w:r w:rsidR="00B904D7" w:rsidRPr="00033F30">
        <w:rPr>
          <w:rFonts w:ascii="Times New Roman" w:hAnsi="Times New Roman" w:cs="Times New Roman"/>
          <w:sz w:val="24"/>
          <w:szCs w:val="24"/>
        </w:rPr>
        <w:t xml:space="preserve">, chodnika, </w:t>
      </w:r>
      <w:proofErr w:type="spellStart"/>
      <w:r w:rsidR="00B904D7" w:rsidRPr="00033F30">
        <w:rPr>
          <w:rFonts w:ascii="Times New Roman" w:hAnsi="Times New Roman" w:cs="Times New Roman"/>
          <w:sz w:val="24"/>
          <w:szCs w:val="24"/>
        </w:rPr>
        <w:t>zjadów</w:t>
      </w:r>
      <w:proofErr w:type="spellEnd"/>
      <w:r w:rsidR="00B904D7" w:rsidRPr="00033F30">
        <w:rPr>
          <w:rFonts w:ascii="Times New Roman" w:hAnsi="Times New Roman" w:cs="Times New Roman"/>
          <w:sz w:val="24"/>
          <w:szCs w:val="24"/>
        </w:rPr>
        <w:t xml:space="preserve">, </w:t>
      </w:r>
      <w:r w:rsidRPr="00033F30">
        <w:rPr>
          <w:rFonts w:ascii="Times New Roman" w:hAnsi="Times New Roman" w:cs="Times New Roman"/>
          <w:sz w:val="24"/>
          <w:szCs w:val="24"/>
        </w:rPr>
        <w:t>krawężników i obrzeży,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wykonanie nasypów z kruszyw naturalnych pod warstwy konstrukcyjne c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hodnika, </w:t>
      </w:r>
      <w:r w:rsidRPr="00033F30">
        <w:rPr>
          <w:rFonts w:ascii="Times New Roman" w:hAnsi="Times New Roman" w:cs="Times New Roman"/>
          <w:sz w:val="24"/>
          <w:szCs w:val="24"/>
        </w:rPr>
        <w:t>zjazdów, pod utwardzone pobocza w celu dosto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sowania projektowanych rzędnych </w:t>
      </w:r>
      <w:r w:rsidRPr="00033F30">
        <w:rPr>
          <w:rFonts w:ascii="Times New Roman" w:hAnsi="Times New Roman" w:cs="Times New Roman"/>
          <w:sz w:val="24"/>
          <w:szCs w:val="24"/>
        </w:rPr>
        <w:t>do rzędnych terenu.</w:t>
      </w:r>
    </w:p>
    <w:p w:rsidR="00A37C5A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Roboty ziemne należy wykonywać mechanicznie za</w:t>
      </w:r>
      <w:r w:rsidR="00AB5345" w:rsidRPr="00033F30">
        <w:rPr>
          <w:rFonts w:ascii="Times New Roman" w:hAnsi="Times New Roman" w:cs="Times New Roman"/>
          <w:sz w:val="24"/>
          <w:szCs w:val="24"/>
        </w:rPr>
        <w:t xml:space="preserve"> wyjątkiem robót prowadzonych w </w:t>
      </w:r>
      <w:r w:rsidRPr="00033F30">
        <w:rPr>
          <w:rFonts w:ascii="Times New Roman" w:hAnsi="Times New Roman" w:cs="Times New Roman"/>
          <w:sz w:val="24"/>
          <w:szCs w:val="24"/>
        </w:rPr>
        <w:t>pobliżu istni</w:t>
      </w:r>
      <w:r w:rsidR="00B904D7" w:rsidRPr="00033F30">
        <w:rPr>
          <w:rFonts w:ascii="Times New Roman" w:hAnsi="Times New Roman" w:cs="Times New Roman"/>
          <w:sz w:val="24"/>
          <w:szCs w:val="24"/>
        </w:rPr>
        <w:t>ejącego uzbrojenia podziemnego.</w:t>
      </w:r>
    </w:p>
    <w:p w:rsidR="00A37C5A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Roboty ziemne należy prowadzić w sposób umożliwi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ający przywrócenie terenu wokół </w:t>
      </w:r>
      <w:r w:rsidRPr="00033F30">
        <w:rPr>
          <w:rFonts w:ascii="Times New Roman" w:hAnsi="Times New Roman" w:cs="Times New Roman"/>
          <w:sz w:val="24"/>
          <w:szCs w:val="24"/>
        </w:rPr>
        <w:t xml:space="preserve">inwestycji do stanu pierwotnego. </w:t>
      </w:r>
    </w:p>
    <w:p w:rsidR="00B904D7" w:rsidRPr="00033F30" w:rsidRDefault="00B904D7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Zieleń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Założono humusowanie gr. 10 cm z obsianiem mieszanką traw: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pomiędzy chodnikiem i granicą pasa drogowego,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skarp nasypów i wykopów,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skarp rowów przydrożnych.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F30">
        <w:rPr>
          <w:rFonts w:ascii="Times New Roman" w:hAnsi="Times New Roman" w:cs="Times New Roman"/>
          <w:b/>
          <w:sz w:val="24"/>
          <w:szCs w:val="24"/>
        </w:rPr>
        <w:t>Organizacja ruchu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Na projektowanym odcinku drogi należy wykonać oznakowanie pionowe i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 poziome oraz </w:t>
      </w:r>
      <w:r w:rsidRPr="00033F30">
        <w:rPr>
          <w:rFonts w:ascii="Times New Roman" w:hAnsi="Times New Roman" w:cs="Times New Roman"/>
          <w:sz w:val="24"/>
          <w:szCs w:val="24"/>
        </w:rPr>
        <w:t>elementy</w:t>
      </w:r>
      <w:r w:rsidR="004C6471">
        <w:rPr>
          <w:rFonts w:ascii="Times New Roman" w:hAnsi="Times New Roman" w:cs="Times New Roman"/>
          <w:sz w:val="24"/>
          <w:szCs w:val="24"/>
        </w:rPr>
        <w:t xml:space="preserve"> bezpieczeństwa ruchu drogowego w postaci punktowych elementów odblaskowych.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6E1C14">
      <w:pPr>
        <w:pStyle w:val="Nagwek3"/>
        <w:rPr>
          <w:rFonts w:cs="Times New Roman"/>
        </w:rPr>
      </w:pPr>
      <w:bookmarkStart w:id="6" w:name="_Toc8973953"/>
      <w:r w:rsidRPr="00033F30">
        <w:rPr>
          <w:rFonts w:cs="Times New Roman"/>
        </w:rPr>
        <w:t>Odwodnienie</w:t>
      </w:r>
      <w:bookmarkEnd w:id="6"/>
    </w:p>
    <w:p w:rsidR="00B81FED" w:rsidRPr="00033F30" w:rsidRDefault="001D6E93" w:rsidP="001D6E9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Odwodnienie powierzchniowe lub poprzez kanalizację deszczową</w:t>
      </w:r>
      <w:r w:rsidR="004C6471">
        <w:rPr>
          <w:rFonts w:ascii="Times New Roman" w:hAnsi="Times New Roman" w:cs="Times New Roman"/>
          <w:sz w:val="24"/>
          <w:szCs w:val="24"/>
        </w:rPr>
        <w:t>.</w:t>
      </w:r>
    </w:p>
    <w:p w:rsidR="00A37C5A" w:rsidRPr="00033F30" w:rsidRDefault="00A37C5A" w:rsidP="00A37C5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37C5A">
      <w:pPr>
        <w:pStyle w:val="Nagwek2"/>
        <w:rPr>
          <w:rFonts w:cs="Times New Roman"/>
        </w:rPr>
      </w:pPr>
      <w:bookmarkStart w:id="7" w:name="_Toc8973954"/>
      <w:r w:rsidRPr="00033F30">
        <w:rPr>
          <w:rFonts w:cs="Times New Roman"/>
        </w:rPr>
        <w:t>Opis wymagań Zamawiającego w stosunku do przedmiotu zamówienia</w:t>
      </w:r>
      <w:bookmarkEnd w:id="7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Realizacja zostanie 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zlecona wykonawcom posiadającym </w:t>
      </w:r>
      <w:r w:rsidRPr="00033F30">
        <w:rPr>
          <w:rFonts w:ascii="Times New Roman" w:hAnsi="Times New Roman" w:cs="Times New Roman"/>
          <w:sz w:val="24"/>
          <w:szCs w:val="24"/>
        </w:rPr>
        <w:t>odpowiednie doświadczen</w:t>
      </w:r>
      <w:r w:rsidR="00B904D7" w:rsidRPr="00033F30">
        <w:rPr>
          <w:rFonts w:ascii="Times New Roman" w:hAnsi="Times New Roman" w:cs="Times New Roman"/>
          <w:sz w:val="24"/>
          <w:szCs w:val="24"/>
        </w:rPr>
        <w:t>ie w </w:t>
      </w:r>
      <w:r w:rsidRPr="00033F30">
        <w:rPr>
          <w:rFonts w:ascii="Times New Roman" w:hAnsi="Times New Roman" w:cs="Times New Roman"/>
          <w:sz w:val="24"/>
          <w:szCs w:val="24"/>
        </w:rPr>
        <w:t>realizacji podobnych z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adań. Wybór wykonawców odbędzie </w:t>
      </w:r>
      <w:r w:rsidRPr="00033F30">
        <w:rPr>
          <w:rFonts w:ascii="Times New Roman" w:hAnsi="Times New Roman" w:cs="Times New Roman"/>
          <w:sz w:val="24"/>
          <w:szCs w:val="24"/>
        </w:rPr>
        <w:t>się zgodnie z Ustawą Prawo Zamówień Publicznych.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Realizacja zadania odbywać się będzie w systemie „zaprojektuj i wybuduj”.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Zamawiający wymaga: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opracowania dokumentacji projektowej w za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kresie niezbędnym do realizacji </w:t>
      </w:r>
      <w:r w:rsidRPr="00033F30">
        <w:rPr>
          <w:rFonts w:ascii="Times New Roman" w:hAnsi="Times New Roman" w:cs="Times New Roman"/>
          <w:sz w:val="24"/>
          <w:szCs w:val="24"/>
        </w:rPr>
        <w:t>zamówienia,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opracowania szczegółowej specyfikacji techni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cznej wykonania i odbioru robót </w:t>
      </w:r>
      <w:r w:rsidRPr="00033F30">
        <w:rPr>
          <w:rFonts w:ascii="Times New Roman" w:hAnsi="Times New Roman" w:cs="Times New Roman"/>
          <w:sz w:val="24"/>
          <w:szCs w:val="24"/>
        </w:rPr>
        <w:t>budowlanych,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opracowania projektu stałej organizacji ruchu i na czas prowadzenia robót,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wykonanie drogi wraz z elementami odwod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nienia na podstawie opracowanej </w:t>
      </w:r>
      <w:r w:rsidRPr="00033F30">
        <w:rPr>
          <w:rFonts w:ascii="Times New Roman" w:hAnsi="Times New Roman" w:cs="Times New Roman"/>
          <w:sz w:val="24"/>
          <w:szCs w:val="24"/>
        </w:rPr>
        <w:t>dokumentacji projektowej,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obsługi geodezyjnej inwestycji,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sporządzenia operatu kolaudacyjnego z k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ompletem wymaganych dokumentów, </w:t>
      </w:r>
      <w:r w:rsidRPr="00033F30">
        <w:rPr>
          <w:rFonts w:ascii="Times New Roman" w:hAnsi="Times New Roman" w:cs="Times New Roman"/>
          <w:sz w:val="24"/>
          <w:szCs w:val="24"/>
        </w:rPr>
        <w:t>w tym geodezyjn</w:t>
      </w:r>
      <w:r w:rsidR="00A37C5A" w:rsidRPr="00033F30">
        <w:rPr>
          <w:rFonts w:ascii="Times New Roman" w:hAnsi="Times New Roman" w:cs="Times New Roman"/>
          <w:sz w:val="24"/>
          <w:szCs w:val="24"/>
        </w:rPr>
        <w:t>ej inwentaryzacji powykonawczej.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przedłoży Zamawiającemu do akceptacji harmonogram rzeczowo</w:t>
      </w:r>
      <w:r w:rsidR="00A37C5A" w:rsidRPr="00033F30">
        <w:rPr>
          <w:rFonts w:ascii="Times New Roman" w:hAnsi="Times New Roman" w:cs="Times New Roman"/>
          <w:sz w:val="24"/>
          <w:szCs w:val="24"/>
        </w:rPr>
        <w:t>-</w:t>
      </w:r>
      <w:r w:rsidRPr="00033F30">
        <w:rPr>
          <w:rFonts w:ascii="Times New Roman" w:hAnsi="Times New Roman" w:cs="Times New Roman"/>
          <w:sz w:val="24"/>
          <w:szCs w:val="24"/>
        </w:rPr>
        <w:t>finansowy inwestycji. Zamawiający wymaga, aby Wykonaw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ca udzielił minimum </w:t>
      </w:r>
      <w:r w:rsidR="00521D43" w:rsidRPr="00033F30">
        <w:rPr>
          <w:rFonts w:ascii="Times New Roman" w:hAnsi="Times New Roman" w:cs="Times New Roman"/>
          <w:sz w:val="24"/>
          <w:szCs w:val="24"/>
        </w:rPr>
        <w:t>60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 miesięcy </w:t>
      </w:r>
      <w:r w:rsidRPr="00033F30">
        <w:rPr>
          <w:rFonts w:ascii="Times New Roman" w:hAnsi="Times New Roman" w:cs="Times New Roman"/>
          <w:sz w:val="24"/>
          <w:szCs w:val="24"/>
        </w:rPr>
        <w:t>gwarancji na wykonane prace.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6E1C14">
      <w:pPr>
        <w:pStyle w:val="Nagwek3"/>
        <w:rPr>
          <w:rFonts w:cs="Times New Roman"/>
        </w:rPr>
      </w:pPr>
      <w:bookmarkStart w:id="8" w:name="_Toc8973955"/>
      <w:r w:rsidRPr="00033F30">
        <w:rPr>
          <w:rFonts w:cs="Times New Roman"/>
        </w:rPr>
        <w:t>Wymagania w stosunku do zakresu i formy projektu</w:t>
      </w:r>
      <w:bookmarkEnd w:id="8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Zamawiający upoważni Wykonawcę wyłonionego zgodnie z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 Ustawą Prawo Zamówień </w:t>
      </w:r>
      <w:r w:rsidRPr="00033F30">
        <w:rPr>
          <w:rFonts w:ascii="Times New Roman" w:hAnsi="Times New Roman" w:cs="Times New Roman"/>
          <w:sz w:val="24"/>
          <w:szCs w:val="24"/>
        </w:rPr>
        <w:t>Publicznych do występowania w jego imieniu, podejm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owania wszelkich działań w celu </w:t>
      </w:r>
      <w:r w:rsidRPr="00033F30">
        <w:rPr>
          <w:rFonts w:ascii="Times New Roman" w:hAnsi="Times New Roman" w:cs="Times New Roman"/>
          <w:sz w:val="24"/>
          <w:szCs w:val="24"/>
        </w:rPr>
        <w:t>uzyskania uzgodnień, opinii i decyzji na etapie proj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ektowania. Wykonawca dołączy do </w:t>
      </w:r>
      <w:r w:rsidRPr="00033F30">
        <w:rPr>
          <w:rFonts w:ascii="Times New Roman" w:hAnsi="Times New Roman" w:cs="Times New Roman"/>
          <w:sz w:val="24"/>
          <w:szCs w:val="24"/>
        </w:rPr>
        <w:t>projektu oświadczenie, że został sporządzony zgodnie z obowiązujący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mi przepisami oraz </w:t>
      </w:r>
      <w:r w:rsidRPr="00033F30">
        <w:rPr>
          <w:rFonts w:ascii="Times New Roman" w:hAnsi="Times New Roman" w:cs="Times New Roman"/>
          <w:sz w:val="24"/>
          <w:szCs w:val="24"/>
        </w:rPr>
        <w:t>zasadami wiedzy technicznej.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Projekt budowlany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Projekt budowlany powinien być wyk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onany zgodnie z Rozporządzeniem </w:t>
      </w:r>
      <w:r w:rsidRPr="00033F30">
        <w:rPr>
          <w:rFonts w:ascii="Times New Roman" w:hAnsi="Times New Roman" w:cs="Times New Roman"/>
          <w:sz w:val="24"/>
          <w:szCs w:val="24"/>
        </w:rPr>
        <w:t>Ministra Infrastruktury z dnia 3 lipca 2003 r. w sprawi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e szczegółowego zakresu i formy </w:t>
      </w:r>
      <w:r w:rsidRPr="00033F30">
        <w:rPr>
          <w:rFonts w:ascii="Times New Roman" w:hAnsi="Times New Roman" w:cs="Times New Roman"/>
          <w:sz w:val="24"/>
          <w:szCs w:val="24"/>
        </w:rPr>
        <w:t>projektu budowlanego (Dz. U. Nr 120, poz. 1133 z dnia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 10 lipca 2003r.) oraz powinien </w:t>
      </w:r>
      <w:r w:rsidRPr="00033F30">
        <w:rPr>
          <w:rFonts w:ascii="Times New Roman" w:hAnsi="Times New Roman" w:cs="Times New Roman"/>
          <w:sz w:val="24"/>
          <w:szCs w:val="24"/>
        </w:rPr>
        <w:t xml:space="preserve">obejmować wszystkie przewidziane do realizacji branże i 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być kompletny z punktu widzenia celu, któremu ma służyć. </w:t>
      </w:r>
      <w:r w:rsidRPr="00033F30">
        <w:rPr>
          <w:rFonts w:ascii="Times New Roman" w:hAnsi="Times New Roman" w:cs="Times New Roman"/>
          <w:sz w:val="24"/>
          <w:szCs w:val="24"/>
        </w:rPr>
        <w:t>Projekt budowlany należy wykonać w 5 egzemplarzach.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Projekt wykonawczy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Projekty wykonawcze należy opracować zgodnie z Rozporządzeniem Ministra Infrastruktury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 dnia 2 września 2004 w sprawie szczegółowe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go zakresu i formy dokumentacji projektowej, </w:t>
      </w:r>
      <w:r w:rsidRPr="00033F30">
        <w:rPr>
          <w:rFonts w:ascii="Times New Roman" w:hAnsi="Times New Roman" w:cs="Times New Roman"/>
          <w:sz w:val="24"/>
          <w:szCs w:val="24"/>
        </w:rPr>
        <w:t>specyfikacji technicznych wykonania i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 odbioru robót budowlanych oraz </w:t>
      </w:r>
      <w:r w:rsidRPr="00033F30">
        <w:rPr>
          <w:rFonts w:ascii="Times New Roman" w:hAnsi="Times New Roman" w:cs="Times New Roman"/>
          <w:sz w:val="24"/>
          <w:szCs w:val="24"/>
        </w:rPr>
        <w:t>programu funkcjonalno - użytkowego (Dz. U. Nr 202, poz.2072).</w:t>
      </w:r>
    </w:p>
    <w:p w:rsidR="00A37C5A" w:rsidRPr="00033F30" w:rsidRDefault="00A37C5A" w:rsidP="00A37C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Należy </w:t>
      </w:r>
      <w:r w:rsidR="00B81FED" w:rsidRPr="00033F30">
        <w:rPr>
          <w:rFonts w:ascii="Times New Roman" w:hAnsi="Times New Roman" w:cs="Times New Roman"/>
          <w:sz w:val="24"/>
          <w:szCs w:val="24"/>
        </w:rPr>
        <w:t xml:space="preserve">dodatkowo sporządzić i przekazać Zamawiającemu projekty wykonawcze 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 wersji elektronicznej na płycie C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D w formacie pdf. oraz w wersji </w:t>
      </w:r>
      <w:r w:rsidRPr="00033F30">
        <w:rPr>
          <w:rFonts w:ascii="Times New Roman" w:hAnsi="Times New Roman" w:cs="Times New Roman"/>
          <w:sz w:val="24"/>
          <w:szCs w:val="24"/>
        </w:rPr>
        <w:t>edytowalnej.</w:t>
      </w:r>
    </w:p>
    <w:p w:rsidR="00521D43" w:rsidRPr="00033F30" w:rsidRDefault="00521D43" w:rsidP="00521D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5A" w:rsidRPr="00033F30" w:rsidRDefault="00A37C5A" w:rsidP="00521D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Wymagania szczegółowe:</w:t>
      </w:r>
    </w:p>
    <w:p w:rsidR="00A37C5A" w:rsidRPr="00033F30" w:rsidRDefault="00A37C5A" w:rsidP="001D6E93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dokumentacja projektowa powinna zawierać:</w:t>
      </w:r>
    </w:p>
    <w:p w:rsidR="00A37C5A" w:rsidRPr="00033F30" w:rsidRDefault="00A37C5A" w:rsidP="001D6E93">
      <w:pPr>
        <w:pStyle w:val="Akapitzlist"/>
        <w:numPr>
          <w:ilvl w:val="0"/>
          <w:numId w:val="4"/>
        </w:numPr>
        <w:spacing w:line="276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projekt budowlano-wykonawczy zawierający: </w:t>
      </w:r>
    </w:p>
    <w:p w:rsidR="00A37C5A" w:rsidRPr="00033F30" w:rsidRDefault="00A37C5A" w:rsidP="001D6E93">
      <w:pPr>
        <w:pStyle w:val="Akapitzlist"/>
        <w:numPr>
          <w:ilvl w:val="0"/>
          <w:numId w:val="5"/>
        </w:numPr>
        <w:spacing w:line="276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opis techniczny,</w:t>
      </w:r>
    </w:p>
    <w:p w:rsidR="00A37C5A" w:rsidRPr="00033F30" w:rsidRDefault="00A37C5A" w:rsidP="001D6E93">
      <w:pPr>
        <w:pStyle w:val="Akapitzlist"/>
        <w:numPr>
          <w:ilvl w:val="0"/>
          <w:numId w:val="5"/>
        </w:numPr>
        <w:spacing w:line="276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projekt zagospodarowania terenu,</w:t>
      </w:r>
    </w:p>
    <w:p w:rsidR="00A37C5A" w:rsidRPr="00033F30" w:rsidRDefault="00A37C5A" w:rsidP="001D6E93">
      <w:pPr>
        <w:pStyle w:val="Akapitzlist"/>
        <w:numPr>
          <w:ilvl w:val="0"/>
          <w:numId w:val="5"/>
        </w:numPr>
        <w:spacing w:line="276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plan sytuacyjny,</w:t>
      </w:r>
    </w:p>
    <w:p w:rsidR="00A37C5A" w:rsidRPr="00033F30" w:rsidRDefault="00A37C5A" w:rsidP="001D6E93">
      <w:pPr>
        <w:pStyle w:val="Akapitzlist"/>
        <w:numPr>
          <w:ilvl w:val="0"/>
          <w:numId w:val="5"/>
        </w:numPr>
        <w:spacing w:line="276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przekroje konstrukcyjne,</w:t>
      </w:r>
    </w:p>
    <w:p w:rsidR="00521D43" w:rsidRPr="00033F30" w:rsidRDefault="00521D43" w:rsidP="001D6E93">
      <w:pPr>
        <w:pStyle w:val="Akapitzlist"/>
        <w:numPr>
          <w:ilvl w:val="0"/>
          <w:numId w:val="5"/>
        </w:numPr>
        <w:spacing w:line="276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przekroje poprzeczne i podłużne drogi</w:t>
      </w:r>
    </w:p>
    <w:p w:rsidR="00521D43" w:rsidRPr="00033F30" w:rsidRDefault="00521D43" w:rsidP="001D6E93">
      <w:pPr>
        <w:pStyle w:val="Akapitzlist"/>
        <w:numPr>
          <w:ilvl w:val="0"/>
          <w:numId w:val="5"/>
        </w:numPr>
        <w:spacing w:line="276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szczegóły konstrukcyjne</w:t>
      </w:r>
    </w:p>
    <w:p w:rsidR="00521D43" w:rsidRPr="00033F30" w:rsidRDefault="00521D43" w:rsidP="001D6E93">
      <w:pPr>
        <w:pStyle w:val="Akapitzlist"/>
        <w:numPr>
          <w:ilvl w:val="0"/>
          <w:numId w:val="5"/>
        </w:numPr>
        <w:spacing w:after="0" w:line="276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projekt odwodnienia drogi</w:t>
      </w:r>
    </w:p>
    <w:p w:rsidR="00A37C5A" w:rsidRPr="00033F30" w:rsidRDefault="00A37C5A" w:rsidP="001D6E9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wymagane uzgodnienia i opinie.</w:t>
      </w:r>
    </w:p>
    <w:p w:rsidR="00A37C5A" w:rsidRPr="00033F30" w:rsidRDefault="00A37C5A" w:rsidP="001D6E9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ewentualny plan wycinki drzew i krzewów wraz z uzyskaniem zezwoleń na wycinkę. </w:t>
      </w:r>
    </w:p>
    <w:p w:rsidR="00A37C5A" w:rsidRPr="00033F30" w:rsidRDefault="00A37C5A" w:rsidP="001D6E9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materiały informacyjne do wykorzystania przy opracowaniu planu BIOZ. </w:t>
      </w:r>
    </w:p>
    <w:p w:rsidR="00A37C5A" w:rsidRPr="00033F30" w:rsidRDefault="00A37C5A" w:rsidP="001D6E9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przedmiar robót. </w:t>
      </w:r>
    </w:p>
    <w:p w:rsidR="00A37C5A" w:rsidRPr="00033F30" w:rsidRDefault="00A37C5A" w:rsidP="001D6E9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kosztorys inwestorski. </w:t>
      </w:r>
    </w:p>
    <w:p w:rsidR="00A37C5A" w:rsidRPr="00033F30" w:rsidRDefault="00A37C5A" w:rsidP="001D6E9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specyfikacje techniczne wykonania i odbioru robót budowlanych dostosowane </w:t>
      </w:r>
      <w:r w:rsidRPr="00033F30">
        <w:rPr>
          <w:rFonts w:ascii="Times New Roman" w:hAnsi="Times New Roman" w:cs="Times New Roman"/>
          <w:sz w:val="24"/>
          <w:szCs w:val="24"/>
        </w:rPr>
        <w:br/>
        <w:t xml:space="preserve">do przedmiotowego zadania. </w:t>
      </w:r>
    </w:p>
    <w:p w:rsidR="00A37C5A" w:rsidRPr="00033F30" w:rsidRDefault="00521D43" w:rsidP="001D6E93">
      <w:pPr>
        <w:pStyle w:val="Akapitzlist"/>
        <w:numPr>
          <w:ilvl w:val="0"/>
          <w:numId w:val="3"/>
        </w:numPr>
        <w:spacing w:after="0" w:line="276" w:lineRule="auto"/>
        <w:ind w:left="357" w:hanging="73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</w:t>
      </w:r>
      <w:r w:rsidR="00A37C5A" w:rsidRPr="00033F30">
        <w:rPr>
          <w:rFonts w:ascii="Times New Roman" w:hAnsi="Times New Roman" w:cs="Times New Roman"/>
          <w:sz w:val="24"/>
          <w:szCs w:val="24"/>
        </w:rPr>
        <w:t>ykonawca przekaże Zamawiającemu kompletne i zgodne z umową opracowanie projekto</w:t>
      </w:r>
      <w:r w:rsidRPr="00033F30">
        <w:rPr>
          <w:rFonts w:ascii="Times New Roman" w:hAnsi="Times New Roman" w:cs="Times New Roman"/>
          <w:sz w:val="24"/>
          <w:szCs w:val="24"/>
        </w:rPr>
        <w:t>we na następujących nośnikach:</w:t>
      </w:r>
    </w:p>
    <w:p w:rsidR="00A37C5A" w:rsidRPr="00033F30" w:rsidRDefault="00A37C5A" w:rsidP="001D6E9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wersja papierowa (wydruki) dokumentacji projektowej – w 4 egzemplarzach, </w:t>
      </w:r>
    </w:p>
    <w:p w:rsidR="00A37C5A" w:rsidRPr="00033F30" w:rsidRDefault="00A37C5A" w:rsidP="001D6E9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wersja elektroniczna ww. dokumentacji projektowej – w 2 kompletach. </w:t>
      </w:r>
    </w:p>
    <w:p w:rsidR="00A37C5A" w:rsidRPr="00033F30" w:rsidRDefault="00A37C5A" w:rsidP="00A37C5A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C5A" w:rsidRPr="00033F30" w:rsidRDefault="00A37C5A" w:rsidP="00A37C5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Komplet stanowi: </w:t>
      </w:r>
    </w:p>
    <w:p w:rsidR="00A37C5A" w:rsidRPr="00033F30" w:rsidRDefault="00521D43" w:rsidP="001D6E9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dokumentacja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 w formacie PDF – dokumentacja projektowa, przedmiar, kosztorys ofertowy, STWIORB,</w:t>
      </w:r>
    </w:p>
    <w:p w:rsidR="00A37C5A" w:rsidRPr="00033F30" w:rsidRDefault="00521D43" w:rsidP="001D6E9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dokumentacja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 w formacie edytowalnym – dokumentacja projektowa, przedmiar, kosztorys ofertowy, STWIORB - format edytowalny .</w:t>
      </w:r>
      <w:proofErr w:type="spellStart"/>
      <w:r w:rsidR="00A37C5A" w:rsidRPr="00033F3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A37C5A" w:rsidRPr="00033F30">
        <w:rPr>
          <w:rFonts w:ascii="Times New Roman" w:hAnsi="Times New Roman" w:cs="Times New Roman"/>
          <w:sz w:val="24"/>
          <w:szCs w:val="24"/>
        </w:rPr>
        <w:t xml:space="preserve"> lub .</w:t>
      </w:r>
      <w:proofErr w:type="spellStart"/>
      <w:r w:rsidR="00A37C5A" w:rsidRPr="00033F3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="00A37C5A" w:rsidRPr="00033F30">
        <w:rPr>
          <w:rFonts w:ascii="Times New Roman" w:hAnsi="Times New Roman" w:cs="Times New Roman"/>
          <w:sz w:val="24"/>
          <w:szCs w:val="24"/>
        </w:rPr>
        <w:t xml:space="preserve"> dla dokumentów tekstowych - format edytowalny CAD .dwg lub .</w:t>
      </w:r>
      <w:proofErr w:type="spellStart"/>
      <w:r w:rsidR="00A37C5A" w:rsidRPr="00033F30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A37C5A" w:rsidRPr="00033F30">
        <w:rPr>
          <w:rFonts w:ascii="Times New Roman" w:hAnsi="Times New Roman" w:cs="Times New Roman"/>
          <w:sz w:val="24"/>
          <w:szCs w:val="24"/>
        </w:rPr>
        <w:t xml:space="preserve"> dla plików graficznych – kosztorys ślepy, przedmiar w formacie edytowalnym .xls</w:t>
      </w:r>
      <w:r w:rsidRPr="00033F30">
        <w:rPr>
          <w:rFonts w:ascii="Times New Roman" w:hAnsi="Times New Roman" w:cs="Times New Roman"/>
          <w:sz w:val="24"/>
          <w:szCs w:val="24"/>
        </w:rPr>
        <w:t xml:space="preserve"> lub ath</w:t>
      </w:r>
      <w:r w:rsidR="00A37C5A" w:rsidRPr="00033F30">
        <w:rPr>
          <w:rFonts w:ascii="Times New Roman" w:hAnsi="Times New Roman" w:cs="Times New Roman"/>
          <w:sz w:val="24"/>
          <w:szCs w:val="24"/>
        </w:rPr>
        <w:t>, kosztorysy inwestorski</w:t>
      </w:r>
      <w:r w:rsidRPr="00033F30">
        <w:rPr>
          <w:rFonts w:ascii="Times New Roman" w:hAnsi="Times New Roman" w:cs="Times New Roman"/>
          <w:sz w:val="24"/>
          <w:szCs w:val="24"/>
        </w:rPr>
        <w:t>e w formacie edytowalnym .xls lub ath.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9" w:name="_Toc8973956"/>
      <w:r w:rsidRPr="00033F30">
        <w:rPr>
          <w:rFonts w:cs="Times New Roman"/>
        </w:rPr>
        <w:t>Wymagania w stosunku do zakresu wykonawstwa</w:t>
      </w:r>
      <w:bookmarkEnd w:id="9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robót jest odpowiedzialny za jakość wykonan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ia robót oraz za ich zgodność z </w:t>
      </w:r>
      <w:r w:rsidRPr="00033F30">
        <w:rPr>
          <w:rFonts w:ascii="Times New Roman" w:hAnsi="Times New Roman" w:cs="Times New Roman"/>
          <w:sz w:val="24"/>
          <w:szCs w:val="24"/>
        </w:rPr>
        <w:t>dokumentacja projektową, szczegółowymi specyfikacjami technicz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nymi wykonania i odbioru </w:t>
      </w:r>
      <w:r w:rsidRPr="00033F30">
        <w:rPr>
          <w:rFonts w:ascii="Times New Roman" w:hAnsi="Times New Roman" w:cs="Times New Roman"/>
          <w:sz w:val="24"/>
          <w:szCs w:val="24"/>
        </w:rPr>
        <w:t>robót, zaleceniami inspektora nadzoru oraz sztuką budowlaną.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Droga musi spełniać wymogi zawarte w Rozporządzeniu Ministra Transportu i Gospodarki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Morskiej z dnia 2 marca 1999 r. w sprawie warun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ków technicznych, jakim powinny </w:t>
      </w:r>
      <w:r w:rsidRPr="00033F30">
        <w:rPr>
          <w:rFonts w:ascii="Times New Roman" w:hAnsi="Times New Roman" w:cs="Times New Roman"/>
          <w:sz w:val="24"/>
          <w:szCs w:val="24"/>
        </w:rPr>
        <w:t>odpowiadać drogi publiczne i ich usytuowanie ( Dz. U. Nr 43, poz. 430 z 14 maja 1999 r. z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późn. zm.).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Roboty drogowe powinny być wykonywane w opt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ymalnych warunkach pogodowych z </w:t>
      </w:r>
      <w:r w:rsidRPr="00033F30">
        <w:rPr>
          <w:rFonts w:ascii="Times New Roman" w:hAnsi="Times New Roman" w:cs="Times New Roman"/>
          <w:sz w:val="24"/>
          <w:szCs w:val="24"/>
        </w:rPr>
        <w:t>zachowaniem właściwego dla danej grupy robót reżimu t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echnologicznego. Roboty powinny </w:t>
      </w:r>
      <w:r w:rsidRPr="00033F30">
        <w:rPr>
          <w:rFonts w:ascii="Times New Roman" w:hAnsi="Times New Roman" w:cs="Times New Roman"/>
          <w:sz w:val="24"/>
          <w:szCs w:val="24"/>
        </w:rPr>
        <w:t>być oznakowane zgodnie z zatwierdzonym projektem stał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ej organizacji ruchu. W obrębie </w:t>
      </w:r>
      <w:r w:rsidRPr="00033F30">
        <w:rPr>
          <w:rFonts w:ascii="Times New Roman" w:hAnsi="Times New Roman" w:cs="Times New Roman"/>
          <w:sz w:val="24"/>
          <w:szCs w:val="24"/>
        </w:rPr>
        <w:t>urządzeń podziemnych prace muszą być prowadzon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e pod nadzorem właścicieli tych </w:t>
      </w:r>
      <w:r w:rsidRPr="00033F30">
        <w:rPr>
          <w:rFonts w:ascii="Times New Roman" w:hAnsi="Times New Roman" w:cs="Times New Roman"/>
          <w:sz w:val="24"/>
          <w:szCs w:val="24"/>
        </w:rPr>
        <w:t>urządzeń z uwzględnieniem wymogów stawianych pr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zez tych właścicieli. Wszystkie </w:t>
      </w:r>
      <w:r w:rsidRPr="00033F30">
        <w:rPr>
          <w:rFonts w:ascii="Times New Roman" w:hAnsi="Times New Roman" w:cs="Times New Roman"/>
          <w:sz w:val="24"/>
          <w:szCs w:val="24"/>
        </w:rPr>
        <w:t>elementy inwestycji wchodzące w skład zagospoda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rowania terenu powinny spełniać </w:t>
      </w:r>
      <w:r w:rsidRPr="00033F30">
        <w:rPr>
          <w:rFonts w:ascii="Times New Roman" w:hAnsi="Times New Roman" w:cs="Times New Roman"/>
          <w:sz w:val="24"/>
          <w:szCs w:val="24"/>
        </w:rPr>
        <w:t>wymagania określone w Rozporządzeniu Ministra Infrastruktu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ry z 6 lutego 2003r. w sprawie </w:t>
      </w:r>
      <w:r w:rsidR="00521D43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bezpieczeństwa i higieny pracy podczas wykonywania robót budowlanych (Dz. U. 2003 r. Nr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47, poz.401 z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późn. zm.). </w:t>
      </w:r>
      <w:r w:rsidRPr="00033F30">
        <w:rPr>
          <w:rFonts w:ascii="Times New Roman" w:hAnsi="Times New Roman" w:cs="Times New Roman"/>
          <w:sz w:val="24"/>
          <w:szCs w:val="24"/>
        </w:rPr>
        <w:t>Zamawiający przewiduje bieżącą kontrolę wykonywa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nych robót budowlanych i ustala </w:t>
      </w:r>
      <w:r w:rsidRPr="00033F30">
        <w:rPr>
          <w:rFonts w:ascii="Times New Roman" w:hAnsi="Times New Roman" w:cs="Times New Roman"/>
          <w:sz w:val="24"/>
          <w:szCs w:val="24"/>
        </w:rPr>
        <w:t>obowiązkowe odbiory robót zanikających i ulegających zakryciu.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Wymagania dotyczące przygotowania placu budowy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jest odpowiedzialny za geodezyjne wytycz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enie trasy, wyniesienie punktów </w:t>
      </w:r>
      <w:r w:rsidRPr="00033F30">
        <w:rPr>
          <w:rFonts w:ascii="Times New Roman" w:hAnsi="Times New Roman" w:cs="Times New Roman"/>
          <w:sz w:val="24"/>
          <w:szCs w:val="24"/>
        </w:rPr>
        <w:t>pomiarowych i ich oznaczeń, a w przypadku ich zniszczenia do ich odtworzenia na wł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asny </w:t>
      </w:r>
      <w:r w:rsidRPr="00033F30">
        <w:rPr>
          <w:rFonts w:ascii="Times New Roman" w:hAnsi="Times New Roman" w:cs="Times New Roman"/>
          <w:sz w:val="24"/>
          <w:szCs w:val="24"/>
        </w:rPr>
        <w:t xml:space="preserve">koszt. Miejsce składowania materiałów potrzebnych do 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budowy i urobku należy uzgodnić </w:t>
      </w:r>
      <w:r w:rsidRPr="00033F30">
        <w:rPr>
          <w:rFonts w:ascii="Times New Roman" w:hAnsi="Times New Roman" w:cs="Times New Roman"/>
          <w:sz w:val="24"/>
          <w:szCs w:val="24"/>
        </w:rPr>
        <w:t>z Inwestorem.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Wszystkie elementy zagospodarowania placu bu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dowy powinny spełniać wymagania </w:t>
      </w:r>
      <w:r w:rsidRPr="00033F30">
        <w:rPr>
          <w:rFonts w:ascii="Times New Roman" w:hAnsi="Times New Roman" w:cs="Times New Roman"/>
          <w:sz w:val="24"/>
          <w:szCs w:val="24"/>
        </w:rPr>
        <w:t>określone w Rozporządzeniu Ministra Infrastruktury z 6 lutego 2003r. w spraw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ie </w:t>
      </w:r>
      <w:r w:rsidRPr="00033F30">
        <w:rPr>
          <w:rFonts w:ascii="Times New Roman" w:hAnsi="Times New Roman" w:cs="Times New Roman"/>
          <w:sz w:val="24"/>
          <w:szCs w:val="24"/>
        </w:rPr>
        <w:t>bezpieczeństwa i higieny pracy podczas wykonywania ro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bót budowlanych ( Dz. U. 2003r. </w:t>
      </w:r>
      <w:r w:rsidRPr="00033F30">
        <w:rPr>
          <w:rFonts w:ascii="Times New Roman" w:hAnsi="Times New Roman" w:cs="Times New Roman"/>
          <w:sz w:val="24"/>
          <w:szCs w:val="24"/>
        </w:rPr>
        <w:t>Nr47, poz.401 z późn. zm.).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Wymagania dotyczące architektury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Ze względu na rodzaj zamówienia wymagania dotyczące 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architektury ograniczają się do </w:t>
      </w:r>
      <w:r w:rsidRPr="00033F30">
        <w:rPr>
          <w:rFonts w:ascii="Times New Roman" w:hAnsi="Times New Roman" w:cs="Times New Roman"/>
          <w:sz w:val="24"/>
          <w:szCs w:val="24"/>
        </w:rPr>
        <w:t xml:space="preserve">kolorystyki </w:t>
      </w:r>
      <w:r w:rsidR="00B151B8" w:rsidRPr="00033F30">
        <w:rPr>
          <w:rFonts w:ascii="Times New Roman" w:hAnsi="Times New Roman" w:cs="Times New Roman"/>
          <w:sz w:val="24"/>
          <w:szCs w:val="24"/>
        </w:rPr>
        <w:t>chodnika. Chodnik</w:t>
      </w:r>
      <w:r w:rsidRPr="00033F30">
        <w:rPr>
          <w:rFonts w:ascii="Times New Roman" w:hAnsi="Times New Roman" w:cs="Times New Roman"/>
          <w:sz w:val="24"/>
          <w:szCs w:val="24"/>
        </w:rPr>
        <w:t xml:space="preserve"> należy wykonać z kostki betonowej w kolorze </w:t>
      </w:r>
      <w:r w:rsidR="00B151B8" w:rsidRPr="00033F30">
        <w:rPr>
          <w:rFonts w:ascii="Times New Roman" w:hAnsi="Times New Roman" w:cs="Times New Roman"/>
          <w:sz w:val="24"/>
          <w:szCs w:val="24"/>
        </w:rPr>
        <w:t>szarym, zjazdy w obrębie chodnika w kolorze czerwonym.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Wymagania dotyczące konstrukcji nawierzchni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Technologia robót musi być zgodna z określoną w do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kumentacji projektowej. Warstwy </w:t>
      </w:r>
      <w:r w:rsidRPr="00033F30">
        <w:rPr>
          <w:rFonts w:ascii="Times New Roman" w:hAnsi="Times New Roman" w:cs="Times New Roman"/>
          <w:sz w:val="24"/>
          <w:szCs w:val="24"/>
        </w:rPr>
        <w:t>konstrukcyjne wszystkich elementów przekroju poprzeczneg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o, spadki podłużne i poprzeczne </w:t>
      </w:r>
      <w:r w:rsidRPr="00033F30">
        <w:rPr>
          <w:rFonts w:ascii="Times New Roman" w:hAnsi="Times New Roman" w:cs="Times New Roman"/>
          <w:sz w:val="24"/>
          <w:szCs w:val="24"/>
        </w:rPr>
        <w:t>powinny odpowiadać przyjętym w projekcie rozwiąza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niom. Szczegółowe opisy wymagań </w:t>
      </w:r>
      <w:r w:rsidRPr="00033F30">
        <w:rPr>
          <w:rFonts w:ascii="Times New Roman" w:hAnsi="Times New Roman" w:cs="Times New Roman"/>
          <w:sz w:val="24"/>
          <w:szCs w:val="24"/>
        </w:rPr>
        <w:t>konstrukcji nawierzchni znajdują się powyżej.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Wymagania dotyczące prac wykończeniowych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Prace wykończeniowe powinny obejmować oznakowanie p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ionowe i poziome, plantowanie z </w:t>
      </w:r>
      <w:r w:rsidRPr="00033F30">
        <w:rPr>
          <w:rFonts w:ascii="Times New Roman" w:hAnsi="Times New Roman" w:cs="Times New Roman"/>
          <w:sz w:val="24"/>
          <w:szCs w:val="24"/>
        </w:rPr>
        <w:t>humusowaniem i obsianiem trawą oraz przywrócenie ter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enu przyległego do stanu sprzed </w:t>
      </w:r>
      <w:r w:rsidRPr="00033F30">
        <w:rPr>
          <w:rFonts w:ascii="Times New Roman" w:hAnsi="Times New Roman" w:cs="Times New Roman"/>
          <w:sz w:val="24"/>
          <w:szCs w:val="24"/>
        </w:rPr>
        <w:t>rozpoczęcia robót.</w:t>
      </w:r>
    </w:p>
    <w:p w:rsidR="00A37C5A" w:rsidRPr="00033F30" w:rsidRDefault="00B81FED" w:rsidP="00B034C2">
      <w:pPr>
        <w:pStyle w:val="Nagwek2"/>
        <w:rPr>
          <w:rFonts w:cs="Times New Roman"/>
        </w:rPr>
      </w:pPr>
      <w:bookmarkStart w:id="10" w:name="_Toc8973957"/>
      <w:r w:rsidRPr="00033F30">
        <w:rPr>
          <w:rFonts w:cs="Times New Roman"/>
        </w:rPr>
        <w:t>Ogólne warunki wykona</w:t>
      </w:r>
      <w:r w:rsidR="00B151B8" w:rsidRPr="00033F30">
        <w:rPr>
          <w:rFonts w:cs="Times New Roman"/>
        </w:rPr>
        <w:t>nia i odbioru robót budowlanych</w:t>
      </w:r>
      <w:bookmarkEnd w:id="10"/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11" w:name="_Toc8973958"/>
      <w:r w:rsidRPr="00033F30">
        <w:rPr>
          <w:rFonts w:cs="Times New Roman"/>
        </w:rPr>
        <w:t>O</w:t>
      </w:r>
      <w:r w:rsidR="00A37C5A" w:rsidRPr="00033F30">
        <w:rPr>
          <w:rFonts w:cs="Times New Roman"/>
        </w:rPr>
        <w:t>gólne wymagania dotyczące robót</w:t>
      </w:r>
      <w:bookmarkEnd w:id="11"/>
    </w:p>
    <w:p w:rsidR="00A37C5A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Wykonawca jest odpowiedzialny za jakość wykonanych 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robót, bezpieczeństwo wszelkich </w:t>
      </w:r>
      <w:r w:rsidRPr="00033F30">
        <w:rPr>
          <w:rFonts w:ascii="Times New Roman" w:hAnsi="Times New Roman" w:cs="Times New Roman"/>
          <w:sz w:val="24"/>
          <w:szCs w:val="24"/>
        </w:rPr>
        <w:t>czynności na terenie budowy, metody użyte przy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budowie oraz za ich zgodność z </w:t>
      </w:r>
      <w:r w:rsidRPr="00033F30">
        <w:rPr>
          <w:rFonts w:ascii="Times New Roman" w:hAnsi="Times New Roman" w:cs="Times New Roman"/>
          <w:sz w:val="24"/>
          <w:szCs w:val="24"/>
        </w:rPr>
        <w:t>dokumentacją projektową, SST i poleceniami Inspektora</w:t>
      </w:r>
      <w:r w:rsidR="00B034C2" w:rsidRPr="00033F30">
        <w:rPr>
          <w:rFonts w:ascii="Times New Roman" w:hAnsi="Times New Roman" w:cs="Times New Roman"/>
          <w:sz w:val="24"/>
          <w:szCs w:val="24"/>
        </w:rPr>
        <w:t xml:space="preserve"> Nadzoru oraz sztuką budowlaną.</w:t>
      </w: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Przekazanie terenu budowy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Zamawiający w terminie określonym w dok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umentach kontraktowych przekaże </w:t>
      </w:r>
      <w:r w:rsidRPr="00033F30">
        <w:rPr>
          <w:rFonts w:ascii="Times New Roman" w:hAnsi="Times New Roman" w:cs="Times New Roman"/>
          <w:sz w:val="24"/>
          <w:szCs w:val="24"/>
        </w:rPr>
        <w:t>Wykonawcy teren budowy wraz ze wszystkimi wyma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ganymi uzgodnieniami prawnymi i </w:t>
      </w:r>
      <w:r w:rsidRPr="00033F30">
        <w:rPr>
          <w:rFonts w:ascii="Times New Roman" w:hAnsi="Times New Roman" w:cs="Times New Roman"/>
          <w:sz w:val="24"/>
          <w:szCs w:val="24"/>
        </w:rPr>
        <w:t>administracyjnymi, dziennik budowy oraz dwa egzemplarze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dokumentacji projektowej i dwa </w:t>
      </w:r>
      <w:r w:rsidRPr="00033F30">
        <w:rPr>
          <w:rFonts w:ascii="Times New Roman" w:hAnsi="Times New Roman" w:cs="Times New Roman"/>
          <w:sz w:val="24"/>
          <w:szCs w:val="24"/>
        </w:rPr>
        <w:t>komplety specyfikacji technicznych wykonania i odbioru robót.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Zgodność robót z dokumentacją projektową i SST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Podstawą wykonania inwestycji jest dokumentacja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projektowa (projekt budowlany, </w:t>
      </w:r>
      <w:r w:rsidRPr="00033F30">
        <w:rPr>
          <w:rFonts w:ascii="Times New Roman" w:hAnsi="Times New Roman" w:cs="Times New Roman"/>
          <w:sz w:val="24"/>
          <w:szCs w:val="24"/>
        </w:rPr>
        <w:t>projekt wykonawczy, projekt organizacji ruchu na czas prowa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dzenia robót, projekt docelowej </w:t>
      </w:r>
      <w:r w:rsidRPr="00033F30">
        <w:rPr>
          <w:rFonts w:ascii="Times New Roman" w:hAnsi="Times New Roman" w:cs="Times New Roman"/>
          <w:sz w:val="24"/>
          <w:szCs w:val="24"/>
        </w:rPr>
        <w:t>organizacji ruchu, specyfikacje techniczne wykonani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 i odbioru robót), a wymagania </w:t>
      </w:r>
      <w:r w:rsidRPr="00033F30">
        <w:rPr>
          <w:rFonts w:ascii="Times New Roman" w:hAnsi="Times New Roman" w:cs="Times New Roman"/>
          <w:sz w:val="24"/>
          <w:szCs w:val="24"/>
        </w:rPr>
        <w:t>określone w choćby jednym z nich są obowiązujące dla Wyk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onawcy tak jakby zawarte były w </w:t>
      </w:r>
      <w:r w:rsidRPr="00033F30">
        <w:rPr>
          <w:rFonts w:ascii="Times New Roman" w:hAnsi="Times New Roman" w:cs="Times New Roman"/>
          <w:sz w:val="24"/>
          <w:szCs w:val="24"/>
        </w:rPr>
        <w:t>całej dokumentacji. Dokumentacja projektowa zawierać będzi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e niezbędne rysunki, obliczenia </w:t>
      </w:r>
      <w:r w:rsidRPr="00033F30">
        <w:rPr>
          <w:rFonts w:ascii="Times New Roman" w:hAnsi="Times New Roman" w:cs="Times New Roman"/>
          <w:sz w:val="24"/>
          <w:szCs w:val="24"/>
        </w:rPr>
        <w:t>i dokumenty. W przypadku rozbieżności Wykonawca ni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e może wykorzystywać błędów lub </w:t>
      </w:r>
      <w:proofErr w:type="spellStart"/>
      <w:r w:rsidRPr="00033F30">
        <w:rPr>
          <w:rFonts w:ascii="Times New Roman" w:hAnsi="Times New Roman" w:cs="Times New Roman"/>
          <w:sz w:val="24"/>
          <w:szCs w:val="24"/>
        </w:rPr>
        <w:t>opuszczeń</w:t>
      </w:r>
      <w:proofErr w:type="spellEnd"/>
      <w:r w:rsidRPr="00033F30">
        <w:rPr>
          <w:rFonts w:ascii="Times New Roman" w:hAnsi="Times New Roman" w:cs="Times New Roman"/>
          <w:sz w:val="24"/>
          <w:szCs w:val="24"/>
        </w:rPr>
        <w:t xml:space="preserve"> w dokumentacji, a o ich wykryciu winien na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tychmiast powiadomić Inspektora </w:t>
      </w:r>
      <w:r w:rsidRPr="00033F30">
        <w:rPr>
          <w:rFonts w:ascii="Times New Roman" w:hAnsi="Times New Roman" w:cs="Times New Roman"/>
          <w:sz w:val="24"/>
          <w:szCs w:val="24"/>
        </w:rPr>
        <w:t>Nadzoru, który podejmie decyzję o wprowadzeniu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odpowiednich zmian i poprawek. </w:t>
      </w:r>
      <w:r w:rsidRPr="00033F30">
        <w:rPr>
          <w:rFonts w:ascii="Times New Roman" w:hAnsi="Times New Roman" w:cs="Times New Roman"/>
          <w:sz w:val="24"/>
          <w:szCs w:val="24"/>
        </w:rPr>
        <w:t>Wszystkie wykonane roboty i dostarczone mater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iały będą zgodne z dokumentacją </w:t>
      </w:r>
      <w:r w:rsidRPr="00033F30">
        <w:rPr>
          <w:rFonts w:ascii="Times New Roman" w:hAnsi="Times New Roman" w:cs="Times New Roman"/>
          <w:sz w:val="24"/>
          <w:szCs w:val="24"/>
        </w:rPr>
        <w:t>projektową i szczegółowymi specyfikacjami technicznymi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wykonania i odbioru robót oraz </w:t>
      </w:r>
      <w:r w:rsidRPr="00033F30">
        <w:rPr>
          <w:rFonts w:ascii="Times New Roman" w:hAnsi="Times New Roman" w:cs="Times New Roman"/>
          <w:sz w:val="24"/>
          <w:szCs w:val="24"/>
        </w:rPr>
        <w:t>obowiązującymi przepisami. Dane określone w dokume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ntacji projektowej i w SST będą </w:t>
      </w:r>
      <w:r w:rsidRPr="00033F30">
        <w:rPr>
          <w:rFonts w:ascii="Times New Roman" w:hAnsi="Times New Roman" w:cs="Times New Roman"/>
          <w:sz w:val="24"/>
          <w:szCs w:val="24"/>
        </w:rPr>
        <w:t>uważane za wartości docelowe, od których dopu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szczalne są odchylenia w ramach </w:t>
      </w:r>
      <w:r w:rsidRPr="00033F30">
        <w:rPr>
          <w:rFonts w:ascii="Times New Roman" w:hAnsi="Times New Roman" w:cs="Times New Roman"/>
          <w:sz w:val="24"/>
          <w:szCs w:val="24"/>
        </w:rPr>
        <w:t>określonego przedziału tolerancji. Cechy materiałów i el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ementów budowli muszą wykazywać </w:t>
      </w:r>
      <w:r w:rsidRPr="00033F30">
        <w:rPr>
          <w:rFonts w:ascii="Times New Roman" w:hAnsi="Times New Roman" w:cs="Times New Roman"/>
          <w:sz w:val="24"/>
          <w:szCs w:val="24"/>
        </w:rPr>
        <w:t>zgodność z określonymi wymaganiami, a rozrzuty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tych cech nie mogą przekraczać </w:t>
      </w:r>
      <w:r w:rsidRPr="00033F30">
        <w:rPr>
          <w:rFonts w:ascii="Times New Roman" w:hAnsi="Times New Roman" w:cs="Times New Roman"/>
          <w:sz w:val="24"/>
          <w:szCs w:val="24"/>
        </w:rPr>
        <w:t>dopuszczalnego przedziału tolerancji. Przy wykonywaniu rob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ót należy uwzględnić instrukcje </w:t>
      </w:r>
      <w:r w:rsidRPr="00033F30">
        <w:rPr>
          <w:rFonts w:ascii="Times New Roman" w:hAnsi="Times New Roman" w:cs="Times New Roman"/>
          <w:sz w:val="24"/>
          <w:szCs w:val="24"/>
        </w:rPr>
        <w:t>producenta materiałów oraz przepisy obowiązujące i zw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iązane, w tym również te, które </w:t>
      </w:r>
      <w:r w:rsidRPr="00033F30">
        <w:rPr>
          <w:rFonts w:ascii="Times New Roman" w:hAnsi="Times New Roman" w:cs="Times New Roman"/>
          <w:sz w:val="24"/>
          <w:szCs w:val="24"/>
        </w:rPr>
        <w:t>uległy zmianie lub aktualizacji. W przypadku istnienia norm,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atestów, certyfikatów, aprobat </w:t>
      </w:r>
      <w:r w:rsidRPr="00033F30">
        <w:rPr>
          <w:rFonts w:ascii="Times New Roman" w:hAnsi="Times New Roman" w:cs="Times New Roman"/>
          <w:sz w:val="24"/>
          <w:szCs w:val="24"/>
        </w:rPr>
        <w:t>technicznych, świadectw dopuszczenia niewyszczególnionych w dokumentacji, 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obowiązujących, Wykonawca ma również obowiązek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stosowania się do ich treści i </w:t>
      </w:r>
      <w:r w:rsidRPr="00033F30">
        <w:rPr>
          <w:rFonts w:ascii="Times New Roman" w:hAnsi="Times New Roman" w:cs="Times New Roman"/>
          <w:sz w:val="24"/>
          <w:szCs w:val="24"/>
        </w:rPr>
        <w:t>postanowień. W przypadku, gdy materiały lub r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oboty nie będą w pełni zgodne z </w:t>
      </w:r>
      <w:r w:rsidRPr="00033F30">
        <w:rPr>
          <w:rFonts w:ascii="Times New Roman" w:hAnsi="Times New Roman" w:cs="Times New Roman"/>
          <w:sz w:val="24"/>
          <w:szCs w:val="24"/>
        </w:rPr>
        <w:t>dokumentacją projektową lub SST i wpłynie to na niezadowa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lającą jakość elementu budowli, </w:t>
      </w:r>
      <w:r w:rsidRPr="00033F30">
        <w:rPr>
          <w:rFonts w:ascii="Times New Roman" w:hAnsi="Times New Roman" w:cs="Times New Roman"/>
          <w:sz w:val="24"/>
          <w:szCs w:val="24"/>
        </w:rPr>
        <w:t>to takie materiały zostaną zastąpione innymi, a elemen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ty budowli rozebrane i wykonane </w:t>
      </w:r>
      <w:r w:rsidRPr="00033F30">
        <w:rPr>
          <w:rFonts w:ascii="Times New Roman" w:hAnsi="Times New Roman" w:cs="Times New Roman"/>
          <w:sz w:val="24"/>
          <w:szCs w:val="24"/>
        </w:rPr>
        <w:t>ponownie na koszt Wykonawcy.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Zabezpieczenie terenu budowy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jest zobowiązany do zabezpieczenia terenu budo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wy w okresie trwania realizacji </w:t>
      </w:r>
      <w:r w:rsidRPr="00033F30">
        <w:rPr>
          <w:rFonts w:ascii="Times New Roman" w:hAnsi="Times New Roman" w:cs="Times New Roman"/>
          <w:sz w:val="24"/>
          <w:szCs w:val="24"/>
        </w:rPr>
        <w:t>kontraktu, aż do zakończenia i odbioru ostateczn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ego robót. Wykonawca dostarczy, </w:t>
      </w:r>
      <w:r w:rsidRPr="00033F30">
        <w:rPr>
          <w:rFonts w:ascii="Times New Roman" w:hAnsi="Times New Roman" w:cs="Times New Roman"/>
          <w:sz w:val="24"/>
          <w:szCs w:val="24"/>
        </w:rPr>
        <w:t>zainstaluje i będzie utrzymywać tymczasowe urządzenia zabezpieczając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e, w tym: </w:t>
      </w:r>
      <w:r w:rsidRPr="00033F30">
        <w:rPr>
          <w:rFonts w:ascii="Times New Roman" w:hAnsi="Times New Roman" w:cs="Times New Roman"/>
          <w:sz w:val="24"/>
          <w:szCs w:val="24"/>
        </w:rPr>
        <w:t>ogrodzenia, poręcze, oświetlenie, sygnały i znaki ostrzeg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awcze oraz wszelkie inne środki </w:t>
      </w:r>
      <w:r w:rsidRPr="00033F30">
        <w:rPr>
          <w:rFonts w:ascii="Times New Roman" w:hAnsi="Times New Roman" w:cs="Times New Roman"/>
          <w:sz w:val="24"/>
          <w:szCs w:val="24"/>
        </w:rPr>
        <w:t xml:space="preserve">niezbędne do ochrony robót, bezpieczeństwa pracowników 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i osób postronnych. W miejscach </w:t>
      </w:r>
      <w:r w:rsidRPr="00033F30">
        <w:rPr>
          <w:rFonts w:ascii="Times New Roman" w:hAnsi="Times New Roman" w:cs="Times New Roman"/>
          <w:sz w:val="24"/>
          <w:szCs w:val="24"/>
        </w:rPr>
        <w:t>przylegających do dróg otwartych dla ruchu, Wykonawca ogrodzi lub wyra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źnie oznakuje </w:t>
      </w:r>
      <w:r w:rsidRPr="00033F30">
        <w:rPr>
          <w:rFonts w:ascii="Times New Roman" w:hAnsi="Times New Roman" w:cs="Times New Roman"/>
          <w:sz w:val="24"/>
          <w:szCs w:val="24"/>
        </w:rPr>
        <w:t>teren budowy, w sposób uzgodniony w projekcie organi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zacji ruchu na czas wykonywania </w:t>
      </w:r>
      <w:r w:rsidRPr="00033F30">
        <w:rPr>
          <w:rFonts w:ascii="Times New Roman" w:hAnsi="Times New Roman" w:cs="Times New Roman"/>
          <w:sz w:val="24"/>
          <w:szCs w:val="24"/>
        </w:rPr>
        <w:t>robót. Wjazdy i wyjazdy z terenu budowy przeznaczone dl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 pojazdów i maszyn pracujących </w:t>
      </w:r>
      <w:r w:rsidRPr="00033F30">
        <w:rPr>
          <w:rFonts w:ascii="Times New Roman" w:hAnsi="Times New Roman" w:cs="Times New Roman"/>
          <w:sz w:val="24"/>
          <w:szCs w:val="24"/>
        </w:rPr>
        <w:t>przy realizacji robót, Wykonawca odpowiednio oznakuje w sposób uzgodnio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ny z Inspektorem </w:t>
      </w:r>
      <w:r w:rsidRPr="00033F30">
        <w:rPr>
          <w:rFonts w:ascii="Times New Roman" w:hAnsi="Times New Roman" w:cs="Times New Roman"/>
          <w:sz w:val="24"/>
          <w:szCs w:val="24"/>
        </w:rPr>
        <w:t>Nadzoru. Fakt przystąpienia do robót Wykonawc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 obwieści publicznie przed ich </w:t>
      </w:r>
      <w:r w:rsidRPr="00033F30">
        <w:rPr>
          <w:rFonts w:ascii="Times New Roman" w:hAnsi="Times New Roman" w:cs="Times New Roman"/>
          <w:sz w:val="24"/>
          <w:szCs w:val="24"/>
        </w:rPr>
        <w:t>rozpoczęciem przez umieszczenie, tablic informacyj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nych. Tablice informacyjne będą </w:t>
      </w:r>
      <w:r w:rsidRPr="00033F30">
        <w:rPr>
          <w:rFonts w:ascii="Times New Roman" w:hAnsi="Times New Roman" w:cs="Times New Roman"/>
          <w:sz w:val="24"/>
          <w:szCs w:val="24"/>
        </w:rPr>
        <w:t>utrzymywane przez Wykonawcę w dobrym stanie przez cały okres realizacji robót. K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oszt </w:t>
      </w:r>
      <w:r w:rsidRPr="00033F30">
        <w:rPr>
          <w:rFonts w:ascii="Times New Roman" w:hAnsi="Times New Roman" w:cs="Times New Roman"/>
          <w:sz w:val="24"/>
          <w:szCs w:val="24"/>
        </w:rPr>
        <w:t>zabezpieczenia terenu budowy nie podlega odrębnej za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płacie i przyjmuje się, że jest </w:t>
      </w:r>
      <w:r w:rsidRPr="00033F30">
        <w:rPr>
          <w:rFonts w:ascii="Times New Roman" w:hAnsi="Times New Roman" w:cs="Times New Roman"/>
          <w:sz w:val="24"/>
          <w:szCs w:val="24"/>
        </w:rPr>
        <w:t>włączony w cenę kontraktową.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Ochrona środowiska w czasie wykonywania robót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ma obowiązek znać i stosować w czasie prowadzenia robót wszelkie przepis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y </w:t>
      </w:r>
      <w:r w:rsidRPr="00033F30">
        <w:rPr>
          <w:rFonts w:ascii="Times New Roman" w:hAnsi="Times New Roman" w:cs="Times New Roman"/>
          <w:sz w:val="24"/>
          <w:szCs w:val="24"/>
        </w:rPr>
        <w:t>dotyczące ochrony środowiska naturalnego. W okresie trw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ania budowy i wykańczania robót </w:t>
      </w:r>
      <w:r w:rsidRPr="00033F30">
        <w:rPr>
          <w:rFonts w:ascii="Times New Roman" w:hAnsi="Times New Roman" w:cs="Times New Roman"/>
          <w:sz w:val="24"/>
          <w:szCs w:val="24"/>
        </w:rPr>
        <w:t>Wykonawca będzie podejmować wszelkie kroki mające na ce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lu stosowanie się do przepisów </w:t>
      </w:r>
      <w:r w:rsidRPr="00033F30">
        <w:rPr>
          <w:rFonts w:ascii="Times New Roman" w:hAnsi="Times New Roman" w:cs="Times New Roman"/>
          <w:sz w:val="24"/>
          <w:szCs w:val="24"/>
        </w:rPr>
        <w:t>i norm dotyczących ochrony środowiska na terenie i wokół terenu budowy oraz będz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ie unikać </w:t>
      </w:r>
      <w:r w:rsidRPr="00033F30">
        <w:rPr>
          <w:rFonts w:ascii="Times New Roman" w:hAnsi="Times New Roman" w:cs="Times New Roman"/>
          <w:sz w:val="24"/>
          <w:szCs w:val="24"/>
        </w:rPr>
        <w:t>uszkodzeń lub uciążliwości dla osób lub dóbr publicz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nych i innych, a wynikających z </w:t>
      </w:r>
      <w:r w:rsidRPr="00033F30">
        <w:rPr>
          <w:rFonts w:ascii="Times New Roman" w:hAnsi="Times New Roman" w:cs="Times New Roman"/>
          <w:sz w:val="24"/>
          <w:szCs w:val="24"/>
        </w:rPr>
        <w:t>nadmiernego hałasu, wibracji, zanieczyszczenia l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ub innych przyczyn powstałych w </w:t>
      </w:r>
      <w:r w:rsidRPr="00033F30">
        <w:rPr>
          <w:rFonts w:ascii="Times New Roman" w:hAnsi="Times New Roman" w:cs="Times New Roman"/>
          <w:sz w:val="24"/>
          <w:szCs w:val="24"/>
        </w:rPr>
        <w:t>następstwie jego sposobu działania.</w:t>
      </w:r>
    </w:p>
    <w:p w:rsidR="00B151B8" w:rsidRPr="00033F30" w:rsidRDefault="00B151B8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Ochrona własności publicznej i prywatnej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odpowiada za ochronę instalacji na po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wierzchni ziemi i za urządzenia </w:t>
      </w:r>
      <w:r w:rsidRPr="00033F30">
        <w:rPr>
          <w:rFonts w:ascii="Times New Roman" w:hAnsi="Times New Roman" w:cs="Times New Roman"/>
          <w:sz w:val="24"/>
          <w:szCs w:val="24"/>
        </w:rPr>
        <w:t>podziemne, takie jak rurociągi, kable itp. oraz uzyska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 od odpowiednich władz będących </w:t>
      </w:r>
      <w:r w:rsidRPr="00033F30">
        <w:rPr>
          <w:rFonts w:ascii="Times New Roman" w:hAnsi="Times New Roman" w:cs="Times New Roman"/>
          <w:sz w:val="24"/>
          <w:szCs w:val="24"/>
        </w:rPr>
        <w:t>właścicielami tych urządzeń potwierdzenie in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formacji dostarczonych mu przez </w:t>
      </w:r>
      <w:r w:rsidRPr="00033F30">
        <w:rPr>
          <w:rFonts w:ascii="Times New Roman" w:hAnsi="Times New Roman" w:cs="Times New Roman"/>
          <w:sz w:val="24"/>
          <w:szCs w:val="24"/>
        </w:rPr>
        <w:t>Zamawiającego w ramach planu ich lokalizacji. Wykonawc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a zapewni właściwe oznaczenie i </w:t>
      </w:r>
      <w:r w:rsidRPr="00033F30">
        <w:rPr>
          <w:rFonts w:ascii="Times New Roman" w:hAnsi="Times New Roman" w:cs="Times New Roman"/>
          <w:sz w:val="24"/>
          <w:szCs w:val="24"/>
        </w:rPr>
        <w:t>zabezpieczenie przed uszkodzeniem tych instalacji i ur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ządzeń w czasie trwania budowy. </w:t>
      </w:r>
      <w:r w:rsidRPr="00033F30">
        <w:rPr>
          <w:rFonts w:ascii="Times New Roman" w:hAnsi="Times New Roman" w:cs="Times New Roman"/>
          <w:sz w:val="24"/>
          <w:szCs w:val="24"/>
        </w:rPr>
        <w:t>Wykonawca będzie odpowiadać za wszelkie s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powodowane przez jego działania </w:t>
      </w:r>
      <w:r w:rsidRPr="00033F30">
        <w:rPr>
          <w:rFonts w:ascii="Times New Roman" w:hAnsi="Times New Roman" w:cs="Times New Roman"/>
          <w:sz w:val="24"/>
          <w:szCs w:val="24"/>
        </w:rPr>
        <w:t>uszkodzenia instalacji na powierzchni ziemi i ur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ządzeń podziemnych wykazanych w </w:t>
      </w:r>
      <w:r w:rsidRPr="00033F30">
        <w:rPr>
          <w:rFonts w:ascii="Times New Roman" w:hAnsi="Times New Roman" w:cs="Times New Roman"/>
          <w:sz w:val="24"/>
          <w:szCs w:val="24"/>
        </w:rPr>
        <w:t xml:space="preserve">dokumentach dostarczonych mu przez Zamawiającego. 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Jeżeli teren budowy przylega do </w:t>
      </w:r>
      <w:r w:rsidRPr="00033F30">
        <w:rPr>
          <w:rFonts w:ascii="Times New Roman" w:hAnsi="Times New Roman" w:cs="Times New Roman"/>
          <w:sz w:val="24"/>
          <w:szCs w:val="24"/>
        </w:rPr>
        <w:t>terenów z zabudową mieszkaniową, Wykonawca bę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dzie realizować roboty w sposób </w:t>
      </w:r>
      <w:r w:rsidRPr="00033F30">
        <w:rPr>
          <w:rFonts w:ascii="Times New Roman" w:hAnsi="Times New Roman" w:cs="Times New Roman"/>
          <w:sz w:val="24"/>
          <w:szCs w:val="24"/>
        </w:rPr>
        <w:t xml:space="preserve">powodujący minimalne niedogodności dla mieszkańców. </w:t>
      </w:r>
      <w:r w:rsidR="00B151B8" w:rsidRPr="00033F30">
        <w:rPr>
          <w:rFonts w:ascii="Times New Roman" w:hAnsi="Times New Roman" w:cs="Times New Roman"/>
          <w:sz w:val="24"/>
          <w:szCs w:val="24"/>
        </w:rPr>
        <w:t xml:space="preserve">Wykonawca odpowiada za wszelkie </w:t>
      </w:r>
      <w:r w:rsidRPr="00033F30">
        <w:rPr>
          <w:rFonts w:ascii="Times New Roman" w:hAnsi="Times New Roman" w:cs="Times New Roman"/>
          <w:sz w:val="24"/>
          <w:szCs w:val="24"/>
        </w:rPr>
        <w:t>uszkodzenia zabudowy mieszkaniowej w sąsie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dztwie budowy, spowodowane jego </w:t>
      </w:r>
      <w:r w:rsidRPr="00033F30">
        <w:rPr>
          <w:rFonts w:ascii="Times New Roman" w:hAnsi="Times New Roman" w:cs="Times New Roman"/>
          <w:sz w:val="24"/>
          <w:szCs w:val="24"/>
        </w:rPr>
        <w:t>działalnością.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Bezpieczeństwo i higiena pracy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zących </w:t>
      </w:r>
      <w:r w:rsidRPr="00033F30">
        <w:rPr>
          <w:rFonts w:ascii="Times New Roman" w:hAnsi="Times New Roman" w:cs="Times New Roman"/>
          <w:sz w:val="24"/>
          <w:szCs w:val="24"/>
        </w:rPr>
        <w:t>bezpieczeństwa i higieny pracy. W szczególności Wyk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onawca ma obowiązek zadbać, aby </w:t>
      </w:r>
      <w:r w:rsidRPr="00033F30">
        <w:rPr>
          <w:rFonts w:ascii="Times New Roman" w:hAnsi="Times New Roman" w:cs="Times New Roman"/>
          <w:sz w:val="24"/>
          <w:szCs w:val="24"/>
        </w:rPr>
        <w:t>personel nie wykonywał pracy w warunkach niebezpiecznych, szkodliwych dla zdrowia oraz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nie spełniających odpowiednich wymagań sanitarn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ych. Wykonawca zapewni i będzie </w:t>
      </w:r>
      <w:r w:rsidRPr="00033F30">
        <w:rPr>
          <w:rFonts w:ascii="Times New Roman" w:hAnsi="Times New Roman" w:cs="Times New Roman"/>
          <w:sz w:val="24"/>
          <w:szCs w:val="24"/>
        </w:rPr>
        <w:t>utrzymywał wszelkie urządzenia zabezpieczające, socjalne 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raz sprzęt i odpowiednią odzież </w:t>
      </w:r>
      <w:r w:rsidRPr="00033F30">
        <w:rPr>
          <w:rFonts w:ascii="Times New Roman" w:hAnsi="Times New Roman" w:cs="Times New Roman"/>
          <w:sz w:val="24"/>
          <w:szCs w:val="24"/>
        </w:rPr>
        <w:t xml:space="preserve">dla ochrony życia i zdrowia osób zatrudnionych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na budowie oraz dla zapewnienia </w:t>
      </w:r>
      <w:r w:rsidRPr="00033F30">
        <w:rPr>
          <w:rFonts w:ascii="Times New Roman" w:hAnsi="Times New Roman" w:cs="Times New Roman"/>
          <w:sz w:val="24"/>
          <w:szCs w:val="24"/>
        </w:rPr>
        <w:t>bezpieczeństwa publicznego. Uznaje się, że wszelkie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koszty związane z wypełnieniem </w:t>
      </w:r>
      <w:r w:rsidRPr="00033F30">
        <w:rPr>
          <w:rFonts w:ascii="Times New Roman" w:hAnsi="Times New Roman" w:cs="Times New Roman"/>
          <w:sz w:val="24"/>
          <w:szCs w:val="24"/>
        </w:rPr>
        <w:t>wymagań określonych powyżej nie podlegają odrębnej zap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łacie i są uwzględnione w cenie </w:t>
      </w:r>
      <w:r w:rsidRPr="00033F30">
        <w:rPr>
          <w:rFonts w:ascii="Times New Roman" w:hAnsi="Times New Roman" w:cs="Times New Roman"/>
          <w:sz w:val="24"/>
          <w:szCs w:val="24"/>
        </w:rPr>
        <w:t>kontraktowej. Wykonawca odpowiedzialny jest za przyg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otowanie planu bezpieczeństwa i </w:t>
      </w:r>
      <w:r w:rsidRPr="00033F30">
        <w:rPr>
          <w:rFonts w:ascii="Times New Roman" w:hAnsi="Times New Roman" w:cs="Times New Roman"/>
          <w:sz w:val="24"/>
          <w:szCs w:val="24"/>
        </w:rPr>
        <w:t>ochrony zdrowia na podstawie Rozporządzenia Ministra I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nfrastruktury z dnia 23 czerwca </w:t>
      </w:r>
      <w:r w:rsidRPr="00033F30">
        <w:rPr>
          <w:rFonts w:ascii="Times New Roman" w:hAnsi="Times New Roman" w:cs="Times New Roman"/>
          <w:sz w:val="24"/>
          <w:szCs w:val="24"/>
        </w:rPr>
        <w:t>2003r. w sprawie informacji dotyczącej bezpieczeńst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wa i ochrony zdrowia oraz planu </w:t>
      </w:r>
      <w:r w:rsidRPr="00033F30">
        <w:rPr>
          <w:rFonts w:ascii="Times New Roman" w:hAnsi="Times New Roman" w:cs="Times New Roman"/>
          <w:sz w:val="24"/>
          <w:szCs w:val="24"/>
        </w:rPr>
        <w:t>bezpieczeństwa i ochrony zdrowia (Dz. U. Nr 120, poz. 11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26 z dnia 10 lipca 2003 z późn. </w:t>
      </w:r>
      <w:r w:rsidRPr="00033F30">
        <w:rPr>
          <w:rFonts w:ascii="Times New Roman" w:hAnsi="Times New Roman" w:cs="Times New Roman"/>
          <w:sz w:val="24"/>
          <w:szCs w:val="24"/>
        </w:rPr>
        <w:t>zm.).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Ochrona i utrzymanie robót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Wykonawca będzie odpowiadał za ochronę robót i za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wszelkie materiały i urządzenia </w:t>
      </w:r>
      <w:r w:rsidRPr="00033F30">
        <w:rPr>
          <w:rFonts w:ascii="Times New Roman" w:hAnsi="Times New Roman" w:cs="Times New Roman"/>
          <w:sz w:val="24"/>
          <w:szCs w:val="24"/>
        </w:rPr>
        <w:t xml:space="preserve">używane do robót od daty rozpoczęcia do daty wydania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potwierdzenia zakończenia robót </w:t>
      </w:r>
      <w:r w:rsidRPr="00033F30">
        <w:rPr>
          <w:rFonts w:ascii="Times New Roman" w:hAnsi="Times New Roman" w:cs="Times New Roman"/>
          <w:sz w:val="24"/>
          <w:szCs w:val="24"/>
        </w:rPr>
        <w:t>przez Inspektora Nadzoru. Wykonawca będzie utr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zymywać roboty do czasu odbioru </w:t>
      </w:r>
      <w:r w:rsidRPr="00033F30">
        <w:rPr>
          <w:rFonts w:ascii="Times New Roman" w:hAnsi="Times New Roman" w:cs="Times New Roman"/>
          <w:sz w:val="24"/>
          <w:szCs w:val="24"/>
        </w:rPr>
        <w:t>końcowego. Utrzymanie powinno być prowadzone w taki sposó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b, aby budowla drogowa lub </w:t>
      </w:r>
      <w:r w:rsidRPr="00033F30">
        <w:rPr>
          <w:rFonts w:ascii="Times New Roman" w:hAnsi="Times New Roman" w:cs="Times New Roman"/>
          <w:sz w:val="24"/>
          <w:szCs w:val="24"/>
        </w:rPr>
        <w:t>jej elementy były w zadowalającym stanie przez cały czas, do momentu odbioru końcowego.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12" w:name="_Toc8973959"/>
      <w:r w:rsidRPr="00033F30">
        <w:rPr>
          <w:rFonts w:cs="Times New Roman"/>
        </w:rPr>
        <w:t>Materiały</w:t>
      </w:r>
      <w:bookmarkEnd w:id="12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Wszystkie materiały stosowane w trakcie wykonywania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robót budowlanych mają spełniać </w:t>
      </w:r>
      <w:r w:rsidRPr="00033F30">
        <w:rPr>
          <w:rFonts w:ascii="Times New Roman" w:hAnsi="Times New Roman" w:cs="Times New Roman"/>
          <w:sz w:val="24"/>
          <w:szCs w:val="24"/>
        </w:rPr>
        <w:t>wymagania polskich przepisów, a wykonawca musi posiad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ać dokumenty potwierdzające, że </w:t>
      </w:r>
      <w:r w:rsidRPr="00033F30">
        <w:rPr>
          <w:rFonts w:ascii="Times New Roman" w:hAnsi="Times New Roman" w:cs="Times New Roman"/>
          <w:sz w:val="24"/>
          <w:szCs w:val="24"/>
        </w:rPr>
        <w:t>zostały one wprowadzone do obrotu zgodnie z regulacjam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 ustawy o wyrobach budowlanych </w:t>
      </w:r>
      <w:r w:rsidRPr="00033F30">
        <w:rPr>
          <w:rFonts w:ascii="Times New Roman" w:hAnsi="Times New Roman" w:cs="Times New Roman"/>
          <w:sz w:val="24"/>
          <w:szCs w:val="24"/>
        </w:rPr>
        <w:t>i posiadają wymagane parametry.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Źródła uzyskania materiałów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Wykonawca przedstawi szczegółowe informacje dotyczące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proponowanego źródła </w:t>
      </w:r>
      <w:r w:rsidRPr="00033F30">
        <w:rPr>
          <w:rFonts w:ascii="Times New Roman" w:hAnsi="Times New Roman" w:cs="Times New Roman"/>
          <w:sz w:val="24"/>
          <w:szCs w:val="24"/>
        </w:rPr>
        <w:t xml:space="preserve">wytwarzania, zamawiania lub wydobywania tych materiałów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jak również odpowiednie atesty, </w:t>
      </w:r>
      <w:r w:rsidRPr="00033F30">
        <w:rPr>
          <w:rFonts w:ascii="Times New Roman" w:hAnsi="Times New Roman" w:cs="Times New Roman"/>
          <w:sz w:val="24"/>
          <w:szCs w:val="24"/>
        </w:rPr>
        <w:t>aprobaty, dopuszczenia oraz świadectwa badań laborato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ryjnych oraz próbki materiałów. </w:t>
      </w:r>
      <w:r w:rsidRPr="00033F30">
        <w:rPr>
          <w:rFonts w:ascii="Times New Roman" w:hAnsi="Times New Roman" w:cs="Times New Roman"/>
          <w:sz w:val="24"/>
          <w:szCs w:val="24"/>
        </w:rPr>
        <w:t>Wykonawca zobowiązany jest do prowadzenia badań w celu wykazan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ia, że materiały </w:t>
      </w:r>
      <w:r w:rsidRPr="00033F30">
        <w:rPr>
          <w:rFonts w:ascii="Times New Roman" w:hAnsi="Times New Roman" w:cs="Times New Roman"/>
          <w:sz w:val="24"/>
          <w:szCs w:val="24"/>
        </w:rPr>
        <w:t>uzyskane z dopuszczonego źródła w sposób ciągły s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pełniają wymagania SST w czasie realizacji robót. </w:t>
      </w:r>
      <w:r w:rsidRPr="00033F30">
        <w:rPr>
          <w:rFonts w:ascii="Times New Roman" w:hAnsi="Times New Roman" w:cs="Times New Roman"/>
          <w:sz w:val="24"/>
          <w:szCs w:val="24"/>
        </w:rPr>
        <w:t>Wykonawca ponosi wszystkie koszty,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z tytułu wydobycia materiałów, </w:t>
      </w:r>
      <w:r w:rsidRPr="00033F30">
        <w:rPr>
          <w:rFonts w:ascii="Times New Roman" w:hAnsi="Times New Roman" w:cs="Times New Roman"/>
          <w:sz w:val="24"/>
          <w:szCs w:val="24"/>
        </w:rPr>
        <w:t>dzierżawy i inne, jakie okażą się potrzebne w związku z dos</w:t>
      </w:r>
      <w:r w:rsidR="00A37C5A" w:rsidRPr="00033F30">
        <w:rPr>
          <w:rFonts w:ascii="Times New Roman" w:hAnsi="Times New Roman" w:cs="Times New Roman"/>
          <w:sz w:val="24"/>
          <w:szCs w:val="24"/>
        </w:rPr>
        <w:t>tarczeniem materiałów do robót.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Materiały nieodpowiadające wymaganiom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Materiały nieodpowiadające wymaganiom zostaną prze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z Wykonawcę wywiezione z terenu </w:t>
      </w:r>
      <w:r w:rsidRPr="00033F30">
        <w:rPr>
          <w:rFonts w:ascii="Times New Roman" w:hAnsi="Times New Roman" w:cs="Times New Roman"/>
          <w:sz w:val="24"/>
          <w:szCs w:val="24"/>
        </w:rPr>
        <w:t xml:space="preserve">budowy. Jeśli Inwestor zezwoli Wykonawcy na użycie tych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materiałów do innych robót, niż </w:t>
      </w:r>
      <w:r w:rsidRPr="00033F30">
        <w:rPr>
          <w:rFonts w:ascii="Times New Roman" w:hAnsi="Times New Roman" w:cs="Times New Roman"/>
          <w:sz w:val="24"/>
          <w:szCs w:val="24"/>
        </w:rPr>
        <w:t xml:space="preserve">te, dla których zostały zakupione, to koszt tych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materiałów zostanie odpowiednio </w:t>
      </w:r>
      <w:r w:rsidRPr="00033F30">
        <w:rPr>
          <w:rFonts w:ascii="Times New Roman" w:hAnsi="Times New Roman" w:cs="Times New Roman"/>
          <w:sz w:val="24"/>
          <w:szCs w:val="24"/>
        </w:rPr>
        <w:t>przewartościowany przez Inwestora. Każdy rodzaj robót, w k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tórym znajdują się niezbadane i </w:t>
      </w:r>
      <w:r w:rsidRPr="00033F30">
        <w:rPr>
          <w:rFonts w:ascii="Times New Roman" w:hAnsi="Times New Roman" w:cs="Times New Roman"/>
          <w:sz w:val="24"/>
          <w:szCs w:val="24"/>
        </w:rPr>
        <w:t>nie zaakceptowane materiały, Wykonawca wykonuje na 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łasne ryzyko, licząc się z jego </w:t>
      </w:r>
      <w:r w:rsidRPr="00033F30">
        <w:rPr>
          <w:rFonts w:ascii="Times New Roman" w:hAnsi="Times New Roman" w:cs="Times New Roman"/>
          <w:sz w:val="24"/>
          <w:szCs w:val="24"/>
        </w:rPr>
        <w:t>nieprzyjęciem, usunięciem i niezapłaceniem.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Przechowywanie i składowanie materiałów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zapewni, aby tymczasowo składowane materiał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y, do czasu, gdy będą one użyte </w:t>
      </w:r>
      <w:r w:rsidRPr="00033F30">
        <w:rPr>
          <w:rFonts w:ascii="Times New Roman" w:hAnsi="Times New Roman" w:cs="Times New Roman"/>
          <w:sz w:val="24"/>
          <w:szCs w:val="24"/>
        </w:rPr>
        <w:t>do robót, były zabezpieczone przed zanieczyszcze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niami, zachowały swoją jakość i </w:t>
      </w:r>
      <w:r w:rsidRPr="00033F30">
        <w:rPr>
          <w:rFonts w:ascii="Times New Roman" w:hAnsi="Times New Roman" w:cs="Times New Roman"/>
          <w:sz w:val="24"/>
          <w:szCs w:val="24"/>
        </w:rPr>
        <w:t>właściwości i były dostępne do kontroli przez Inspek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tora nadzoru. Miejsca czasowego </w:t>
      </w:r>
      <w:r w:rsidRPr="00033F30">
        <w:rPr>
          <w:rFonts w:ascii="Times New Roman" w:hAnsi="Times New Roman" w:cs="Times New Roman"/>
          <w:sz w:val="24"/>
          <w:szCs w:val="24"/>
        </w:rPr>
        <w:t>składowania materiałów będą zlokalizowane w ob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rębie terenu budowy w miejscach </w:t>
      </w:r>
      <w:r w:rsidRPr="00033F30">
        <w:rPr>
          <w:rFonts w:ascii="Times New Roman" w:hAnsi="Times New Roman" w:cs="Times New Roman"/>
          <w:sz w:val="24"/>
          <w:szCs w:val="24"/>
        </w:rPr>
        <w:t xml:space="preserve">uzgodnionych z Inwestorem lub poza terenem budowy w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miejscach zorganizowanych przez </w:t>
      </w:r>
      <w:r w:rsidRPr="00033F30">
        <w:rPr>
          <w:rFonts w:ascii="Times New Roman" w:hAnsi="Times New Roman" w:cs="Times New Roman"/>
          <w:sz w:val="24"/>
          <w:szCs w:val="24"/>
        </w:rPr>
        <w:t>Wykonawcę.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13" w:name="_Toc8973960"/>
      <w:r w:rsidRPr="00033F30">
        <w:rPr>
          <w:rFonts w:cs="Times New Roman"/>
        </w:rPr>
        <w:t>Sprzęt</w:t>
      </w:r>
      <w:bookmarkEnd w:id="13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jest zobowiązany do używania jedynie takie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go sprzętu, który nie spowoduje </w:t>
      </w:r>
      <w:r w:rsidRPr="00033F30">
        <w:rPr>
          <w:rFonts w:ascii="Times New Roman" w:hAnsi="Times New Roman" w:cs="Times New Roman"/>
          <w:sz w:val="24"/>
          <w:szCs w:val="24"/>
        </w:rPr>
        <w:t>niekorzystnego wpływu na jakość wykonywanych robót. Lic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zba i wydajność sprzętu powinny </w:t>
      </w:r>
      <w:r w:rsidRPr="00033F30">
        <w:rPr>
          <w:rFonts w:ascii="Times New Roman" w:hAnsi="Times New Roman" w:cs="Times New Roman"/>
          <w:sz w:val="24"/>
          <w:szCs w:val="24"/>
        </w:rPr>
        <w:t>gwarantować przeprowadzenie robót, zgodnie z zasa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dami określonymi w dokumentacji </w:t>
      </w:r>
      <w:r w:rsidRPr="00033F30">
        <w:rPr>
          <w:rFonts w:ascii="Times New Roman" w:hAnsi="Times New Roman" w:cs="Times New Roman"/>
          <w:sz w:val="24"/>
          <w:szCs w:val="24"/>
        </w:rPr>
        <w:t xml:space="preserve">projektowej, SST i w harmonogramie robót. Sprzęt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będący własnością Wykonawcy lub </w:t>
      </w:r>
      <w:r w:rsidRPr="00033F30">
        <w:rPr>
          <w:rFonts w:ascii="Times New Roman" w:hAnsi="Times New Roman" w:cs="Times New Roman"/>
          <w:sz w:val="24"/>
          <w:szCs w:val="24"/>
        </w:rPr>
        <w:t>wynajęty do wykonania robót ma być utrzymywany w dobr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ym stanie i gotowości do pracy. </w:t>
      </w:r>
      <w:r w:rsidRPr="00033F30">
        <w:rPr>
          <w:rFonts w:ascii="Times New Roman" w:hAnsi="Times New Roman" w:cs="Times New Roman"/>
          <w:sz w:val="24"/>
          <w:szCs w:val="24"/>
        </w:rPr>
        <w:t>Powinien być zgodny z normami ochrony środowisk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 i przepisami dotyczącymi jego </w:t>
      </w:r>
      <w:r w:rsidRPr="00033F30">
        <w:rPr>
          <w:rFonts w:ascii="Times New Roman" w:hAnsi="Times New Roman" w:cs="Times New Roman"/>
          <w:sz w:val="24"/>
          <w:szCs w:val="24"/>
        </w:rPr>
        <w:t>użytkowania. Wykonawca dostarczy Inspek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torowi nadzoru kopie dokumentów </w:t>
      </w:r>
      <w:r w:rsidRPr="00033F30">
        <w:rPr>
          <w:rFonts w:ascii="Times New Roman" w:hAnsi="Times New Roman" w:cs="Times New Roman"/>
          <w:sz w:val="24"/>
          <w:szCs w:val="24"/>
        </w:rPr>
        <w:t>potwierdzających dopuszczenie sprzętu do użytkowania i b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adań okresowych, tam gdzie jest </w:t>
      </w:r>
      <w:r w:rsidRPr="00033F30">
        <w:rPr>
          <w:rFonts w:ascii="Times New Roman" w:hAnsi="Times New Roman" w:cs="Times New Roman"/>
          <w:sz w:val="24"/>
          <w:szCs w:val="24"/>
        </w:rPr>
        <w:t>to wymagane przepisami. Wykonawca będzie konserwow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ać sprzęt jak również naprawiać </w:t>
      </w:r>
      <w:r w:rsidRPr="00033F30">
        <w:rPr>
          <w:rFonts w:ascii="Times New Roman" w:hAnsi="Times New Roman" w:cs="Times New Roman"/>
          <w:sz w:val="24"/>
          <w:szCs w:val="24"/>
        </w:rPr>
        <w:t>lub wymieniać sprzęt niesprawny.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14" w:name="_Toc8973961"/>
      <w:r w:rsidRPr="00033F30">
        <w:rPr>
          <w:rFonts w:cs="Times New Roman"/>
        </w:rPr>
        <w:t>Transport</w:t>
      </w:r>
      <w:bookmarkEnd w:id="14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jest zobowiązany do stosowania jedynie takic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h środków transportu, które nie </w:t>
      </w:r>
      <w:r w:rsidRPr="00033F30">
        <w:rPr>
          <w:rFonts w:ascii="Times New Roman" w:hAnsi="Times New Roman" w:cs="Times New Roman"/>
          <w:sz w:val="24"/>
          <w:szCs w:val="24"/>
        </w:rPr>
        <w:t>wpłyną niekorzystnie na jakość wykonywanych r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obót i właściwości przewożonych </w:t>
      </w:r>
      <w:r w:rsidRPr="00033F30">
        <w:rPr>
          <w:rFonts w:ascii="Times New Roman" w:hAnsi="Times New Roman" w:cs="Times New Roman"/>
          <w:sz w:val="24"/>
          <w:szCs w:val="24"/>
        </w:rPr>
        <w:t>materiałów. Liczba środków transportu powinna zapewniać prowadzenie robót z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godnie z </w:t>
      </w:r>
      <w:r w:rsidRPr="00033F30">
        <w:rPr>
          <w:rFonts w:ascii="Times New Roman" w:hAnsi="Times New Roman" w:cs="Times New Roman"/>
          <w:sz w:val="24"/>
          <w:szCs w:val="24"/>
        </w:rPr>
        <w:t xml:space="preserve">zasadami określonymi w dokumentacji projektowej, SST i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 terminie przewidzianym umową. </w:t>
      </w:r>
      <w:r w:rsidRPr="00033F30">
        <w:rPr>
          <w:rFonts w:ascii="Times New Roman" w:hAnsi="Times New Roman" w:cs="Times New Roman"/>
          <w:sz w:val="24"/>
          <w:szCs w:val="24"/>
        </w:rPr>
        <w:t>Przy ruchu na drogach publicznych pojazdy będą spełnia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ć wymagania dotyczące przepisów </w:t>
      </w:r>
      <w:r w:rsidRPr="00033F30">
        <w:rPr>
          <w:rFonts w:ascii="Times New Roman" w:hAnsi="Times New Roman" w:cs="Times New Roman"/>
          <w:sz w:val="24"/>
          <w:szCs w:val="24"/>
        </w:rPr>
        <w:t>ruchu drogowego w odniesieniu do dopuszczalnych nacisków na oś i innych pa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rametrów </w:t>
      </w:r>
      <w:r w:rsidRPr="00033F30">
        <w:rPr>
          <w:rFonts w:ascii="Times New Roman" w:hAnsi="Times New Roman" w:cs="Times New Roman"/>
          <w:sz w:val="24"/>
          <w:szCs w:val="24"/>
        </w:rPr>
        <w:t>technicznych. Wykonawca będzie usuwać na bie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żąco, na własny koszt, wszelkie </w:t>
      </w:r>
      <w:r w:rsidRPr="00033F30">
        <w:rPr>
          <w:rFonts w:ascii="Times New Roman" w:hAnsi="Times New Roman" w:cs="Times New Roman"/>
          <w:sz w:val="24"/>
          <w:szCs w:val="24"/>
        </w:rPr>
        <w:t>zanieczyszczenia, uszkodzenia spowodowane jego pojazd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ami na drogach publicznych oraz </w:t>
      </w:r>
      <w:r w:rsidRPr="00033F30">
        <w:rPr>
          <w:rFonts w:ascii="Times New Roman" w:hAnsi="Times New Roman" w:cs="Times New Roman"/>
          <w:sz w:val="24"/>
          <w:szCs w:val="24"/>
        </w:rPr>
        <w:t>dojazdach do terenu budowy.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15" w:name="_Toc8973962"/>
      <w:r w:rsidRPr="00033F30">
        <w:rPr>
          <w:rFonts w:cs="Times New Roman"/>
        </w:rPr>
        <w:t>Wykonanie robót</w:t>
      </w:r>
      <w:bookmarkEnd w:id="15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Wykonawca jest odpowiedzialny za prowadzenie robót zg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odnie z warunkami umowy oraz za </w:t>
      </w:r>
      <w:r w:rsidRPr="00033F30">
        <w:rPr>
          <w:rFonts w:ascii="Times New Roman" w:hAnsi="Times New Roman" w:cs="Times New Roman"/>
          <w:sz w:val="24"/>
          <w:szCs w:val="24"/>
        </w:rPr>
        <w:t>jakość zastosowanych materiałów i wykonywanych robót,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za ich zgodność z dokumentacją </w:t>
      </w:r>
      <w:r w:rsidRPr="00033F30">
        <w:rPr>
          <w:rFonts w:ascii="Times New Roman" w:hAnsi="Times New Roman" w:cs="Times New Roman"/>
          <w:sz w:val="24"/>
          <w:szCs w:val="24"/>
        </w:rPr>
        <w:t>projektową, wymaganiami ST, projektem organizacji ro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bót opracowanym przez Wykonawcę </w:t>
      </w:r>
      <w:r w:rsidRPr="00033F30">
        <w:rPr>
          <w:rFonts w:ascii="Times New Roman" w:hAnsi="Times New Roman" w:cs="Times New Roman"/>
          <w:sz w:val="24"/>
          <w:szCs w:val="24"/>
        </w:rPr>
        <w:t xml:space="preserve">oraz poleceniami Inspektora Nadzoru Wykonawca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jest odpowiedzialny za dokładne </w:t>
      </w:r>
      <w:r w:rsidRPr="00033F30">
        <w:rPr>
          <w:rFonts w:ascii="Times New Roman" w:hAnsi="Times New Roman" w:cs="Times New Roman"/>
          <w:sz w:val="24"/>
          <w:szCs w:val="24"/>
        </w:rPr>
        <w:t>wytyczenie w planie i wyznaczenie wysokości wszys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tkich elementów robót zgodnie z </w:t>
      </w:r>
      <w:r w:rsidRPr="00033F30">
        <w:rPr>
          <w:rFonts w:ascii="Times New Roman" w:hAnsi="Times New Roman" w:cs="Times New Roman"/>
          <w:sz w:val="24"/>
          <w:szCs w:val="24"/>
        </w:rPr>
        <w:t>wymiarami i rzędnymi określonymi w dokumentacji projekt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owej lub przekazanymi na piśmie </w:t>
      </w:r>
      <w:r w:rsidRPr="00033F30">
        <w:rPr>
          <w:rFonts w:ascii="Times New Roman" w:hAnsi="Times New Roman" w:cs="Times New Roman"/>
          <w:sz w:val="24"/>
          <w:szCs w:val="24"/>
        </w:rPr>
        <w:t>przez Inspektora Nadzoru. Decyzje Inspektora Nadzoru doty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czące akceptacji lub odrzucenia </w:t>
      </w:r>
      <w:r w:rsidRPr="00033F30">
        <w:rPr>
          <w:rFonts w:ascii="Times New Roman" w:hAnsi="Times New Roman" w:cs="Times New Roman"/>
          <w:sz w:val="24"/>
          <w:szCs w:val="24"/>
        </w:rPr>
        <w:t>materiałów i elementów robót będą oparte na wymaga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niach określonych w dokumentach </w:t>
      </w:r>
      <w:r w:rsidRPr="00033F30">
        <w:rPr>
          <w:rFonts w:ascii="Times New Roman" w:hAnsi="Times New Roman" w:cs="Times New Roman"/>
          <w:sz w:val="24"/>
          <w:szCs w:val="24"/>
        </w:rPr>
        <w:t>umowy, dokumentacji projektowej i w ST, a tak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że w normach i wytycznych. Przy </w:t>
      </w:r>
      <w:r w:rsidRPr="00033F30">
        <w:rPr>
          <w:rFonts w:ascii="Times New Roman" w:hAnsi="Times New Roman" w:cs="Times New Roman"/>
          <w:sz w:val="24"/>
          <w:szCs w:val="24"/>
        </w:rPr>
        <w:t>podejmowaniu decyzji Inspektor Nadzoru uwzględni wynik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 badań materiałów i robót, </w:t>
      </w:r>
      <w:r w:rsidRPr="00033F30">
        <w:rPr>
          <w:rFonts w:ascii="Times New Roman" w:hAnsi="Times New Roman" w:cs="Times New Roman"/>
          <w:sz w:val="24"/>
          <w:szCs w:val="24"/>
        </w:rPr>
        <w:t>rozrzuty normalnie występujące przy produkcji i przy badani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ach materiałów, doświadczenia z </w:t>
      </w:r>
      <w:r w:rsidRPr="00033F30">
        <w:rPr>
          <w:rFonts w:ascii="Times New Roman" w:hAnsi="Times New Roman" w:cs="Times New Roman"/>
          <w:sz w:val="24"/>
          <w:szCs w:val="24"/>
        </w:rPr>
        <w:t>przeszłości, wyniki badań naukowych oraz inne czynniki 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pływające na rozważaną kwestię. </w:t>
      </w:r>
      <w:r w:rsidRPr="00033F30">
        <w:rPr>
          <w:rFonts w:ascii="Times New Roman" w:hAnsi="Times New Roman" w:cs="Times New Roman"/>
          <w:sz w:val="24"/>
          <w:szCs w:val="24"/>
        </w:rPr>
        <w:t>Polecenia Inspektora Nadzoru powinny być wykon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ywane przez Wykonawcę w czasie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określonym przez Inspektora Nadzoru, pod groźbą zatrzy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mania robót. Skutki finansowe z </w:t>
      </w:r>
      <w:r w:rsidRPr="00033F30">
        <w:rPr>
          <w:rFonts w:ascii="Times New Roman" w:hAnsi="Times New Roman" w:cs="Times New Roman"/>
          <w:sz w:val="24"/>
          <w:szCs w:val="24"/>
        </w:rPr>
        <w:t>tego tytułu poniesie Wykonawca.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16" w:name="_Toc8973963"/>
      <w:r w:rsidRPr="00033F30">
        <w:rPr>
          <w:rFonts w:cs="Times New Roman"/>
        </w:rPr>
        <w:t>Kontrola jakości robót</w:t>
      </w:r>
      <w:bookmarkEnd w:id="16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Zamawiający przewiduje bieżącą kontrolę wykonywanych robót budowlanych. Wykona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wca </w:t>
      </w:r>
      <w:r w:rsidRPr="00033F30">
        <w:rPr>
          <w:rFonts w:ascii="Times New Roman" w:hAnsi="Times New Roman" w:cs="Times New Roman"/>
          <w:sz w:val="24"/>
          <w:szCs w:val="24"/>
        </w:rPr>
        <w:t>ponosi odpowiedzialność za pełną kontrolę robót i jakośc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 materiałów. Wykonawca zapewni </w:t>
      </w:r>
      <w:r w:rsidRPr="00033F30">
        <w:rPr>
          <w:rFonts w:ascii="Times New Roman" w:hAnsi="Times New Roman" w:cs="Times New Roman"/>
          <w:sz w:val="24"/>
          <w:szCs w:val="24"/>
        </w:rPr>
        <w:t>odpowiedni system kontroli przeprowadzając pomiary i badani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 materiałów i robót w zakresie </w:t>
      </w:r>
      <w:r w:rsidRPr="00033F30">
        <w:rPr>
          <w:rFonts w:ascii="Times New Roman" w:hAnsi="Times New Roman" w:cs="Times New Roman"/>
          <w:sz w:val="24"/>
          <w:szCs w:val="24"/>
        </w:rPr>
        <w:t>i z częstotliwością zapewniającą, że roboty wykonano zgodnie z dokumentac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ją projektową i </w:t>
      </w:r>
      <w:r w:rsidRPr="00033F30">
        <w:rPr>
          <w:rFonts w:ascii="Times New Roman" w:hAnsi="Times New Roman" w:cs="Times New Roman"/>
          <w:sz w:val="24"/>
          <w:szCs w:val="24"/>
        </w:rPr>
        <w:t>wymogami SST. Minimalne wymagania, co do zakresu i częstotliwości badań określone są w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SST, normach, i wytycznych.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Kontroli Zamawiającego poddane będą w szczególności: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rozwiązania projektowe w projekcie budowlanym przed złożeniem wniosku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 </w:t>
      </w:r>
      <w:r w:rsidRPr="00033F30">
        <w:rPr>
          <w:rFonts w:ascii="Times New Roman" w:hAnsi="Times New Roman" w:cs="Times New Roman"/>
          <w:sz w:val="24"/>
          <w:szCs w:val="24"/>
        </w:rPr>
        <w:t>wydanie decyzji o zezwoleniu na realizację inw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estycji drogowej, oraz projekty </w:t>
      </w:r>
      <w:r w:rsidRPr="00033F30">
        <w:rPr>
          <w:rFonts w:ascii="Times New Roman" w:hAnsi="Times New Roman" w:cs="Times New Roman"/>
          <w:sz w:val="24"/>
          <w:szCs w:val="24"/>
        </w:rPr>
        <w:t>wykonawcze i specyfikacje techniczne wyko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nania i odbioru robót przed ich </w:t>
      </w:r>
      <w:r w:rsidRPr="00033F30">
        <w:rPr>
          <w:rFonts w:ascii="Times New Roman" w:hAnsi="Times New Roman" w:cs="Times New Roman"/>
          <w:sz w:val="24"/>
          <w:szCs w:val="24"/>
        </w:rPr>
        <w:t>skierowaniem do wykonawców robót budowla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nych w aspekcie ich zgodności z </w:t>
      </w:r>
      <w:r w:rsidRPr="00033F30">
        <w:rPr>
          <w:rFonts w:ascii="Times New Roman" w:hAnsi="Times New Roman" w:cs="Times New Roman"/>
          <w:sz w:val="24"/>
          <w:szCs w:val="24"/>
        </w:rPr>
        <w:t>programem funkcjonalno-użytkowym i warunkami umowy,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stosowane materiały i gotowe wyroby budowl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ane w odniesieniu do dokumentów </w:t>
      </w:r>
      <w:r w:rsidRPr="00033F30">
        <w:rPr>
          <w:rFonts w:ascii="Times New Roman" w:hAnsi="Times New Roman" w:cs="Times New Roman"/>
          <w:sz w:val="24"/>
          <w:szCs w:val="24"/>
        </w:rPr>
        <w:t>potwierdzających ich dopuszczenie do obrotu ora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z zgodności parametrów z danymi </w:t>
      </w:r>
      <w:r w:rsidRPr="00033F30">
        <w:rPr>
          <w:rFonts w:ascii="Times New Roman" w:hAnsi="Times New Roman" w:cs="Times New Roman"/>
          <w:sz w:val="24"/>
          <w:szCs w:val="24"/>
        </w:rPr>
        <w:t>zawartymi w projektach wykonawczych i specyfikacjach technicznych,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wyroby budowlane lub elementy wytworzone na b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udowie na okoliczność zgodności </w:t>
      </w:r>
      <w:r w:rsidRPr="00033F30">
        <w:rPr>
          <w:rFonts w:ascii="Times New Roman" w:hAnsi="Times New Roman" w:cs="Times New Roman"/>
          <w:sz w:val="24"/>
          <w:szCs w:val="24"/>
        </w:rPr>
        <w:t>ich parametrów z danymi zawartymi w projektac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h wykonawczych i specyfikacjach </w:t>
      </w:r>
      <w:r w:rsidRPr="00033F30">
        <w:rPr>
          <w:rFonts w:ascii="Times New Roman" w:hAnsi="Times New Roman" w:cs="Times New Roman"/>
          <w:sz w:val="24"/>
          <w:szCs w:val="24"/>
        </w:rPr>
        <w:t>technicznych,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sposobu wykonania robót budowlanych w asp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ekcie zgodności ich wykonania z projektami </w:t>
      </w:r>
      <w:r w:rsidRPr="00033F30">
        <w:rPr>
          <w:rFonts w:ascii="Times New Roman" w:hAnsi="Times New Roman" w:cs="Times New Roman"/>
          <w:sz w:val="24"/>
          <w:szCs w:val="24"/>
        </w:rPr>
        <w:t xml:space="preserve">wykonawczymi, programem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funkcjonalno-użytkowym i umową. </w:t>
      </w:r>
      <w:r w:rsidRPr="00033F30">
        <w:rPr>
          <w:rFonts w:ascii="Times New Roman" w:hAnsi="Times New Roman" w:cs="Times New Roman"/>
          <w:sz w:val="24"/>
          <w:szCs w:val="24"/>
        </w:rPr>
        <w:t>Wszystkie koszty związane z organizowaniem i prowa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dzeniem badań materiałów ponosi </w:t>
      </w:r>
      <w:r w:rsidRPr="00033F30">
        <w:rPr>
          <w:rFonts w:ascii="Times New Roman" w:hAnsi="Times New Roman" w:cs="Times New Roman"/>
          <w:sz w:val="24"/>
          <w:szCs w:val="24"/>
        </w:rPr>
        <w:t>Wykonawca.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Pobieranie próbek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Próbki będą pobierane losowo. Zaleca się stosowanie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statystycznych metod pobierania </w:t>
      </w:r>
      <w:r w:rsidRPr="00033F30">
        <w:rPr>
          <w:rFonts w:ascii="Times New Roman" w:hAnsi="Times New Roman" w:cs="Times New Roman"/>
          <w:sz w:val="24"/>
          <w:szCs w:val="24"/>
        </w:rPr>
        <w:t>próbek, opartych na zasadzie, że wszystkie jednostkow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 elementy produkcji mogą być z </w:t>
      </w:r>
      <w:r w:rsidRPr="00033F30">
        <w:rPr>
          <w:rFonts w:ascii="Times New Roman" w:hAnsi="Times New Roman" w:cs="Times New Roman"/>
          <w:sz w:val="24"/>
          <w:szCs w:val="24"/>
        </w:rPr>
        <w:t>jednakowym prawdopodobieństwem wytypowane do badań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. Inspektor Nadzoru będzie mieć </w:t>
      </w:r>
      <w:r w:rsidRPr="00033F30">
        <w:rPr>
          <w:rFonts w:ascii="Times New Roman" w:hAnsi="Times New Roman" w:cs="Times New Roman"/>
          <w:sz w:val="24"/>
          <w:szCs w:val="24"/>
        </w:rPr>
        <w:t>zapewnioną możliwość udziału w pobieraniu próbek. 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 zlecenie Inwestora, Wykonawca </w:t>
      </w:r>
      <w:r w:rsidRPr="00033F30">
        <w:rPr>
          <w:rFonts w:ascii="Times New Roman" w:hAnsi="Times New Roman" w:cs="Times New Roman"/>
          <w:sz w:val="24"/>
          <w:szCs w:val="24"/>
        </w:rPr>
        <w:t>będzie przeprowadzać dodatkowe badania tych materiałów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, które budzą wątpliwości co do </w:t>
      </w:r>
      <w:r w:rsidRPr="00033F30">
        <w:rPr>
          <w:rFonts w:ascii="Times New Roman" w:hAnsi="Times New Roman" w:cs="Times New Roman"/>
          <w:sz w:val="24"/>
          <w:szCs w:val="24"/>
        </w:rPr>
        <w:t>jakości. Koszty tych dodatkowych badań pokr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ywa Wykonawca tylko w przypadku </w:t>
      </w:r>
      <w:r w:rsidRPr="00033F30">
        <w:rPr>
          <w:rFonts w:ascii="Times New Roman" w:hAnsi="Times New Roman" w:cs="Times New Roman"/>
          <w:sz w:val="24"/>
          <w:szCs w:val="24"/>
        </w:rPr>
        <w:t>stwierdzenia usterek; w przeciwnym przypadku koszty te pokrywa Zamawiający.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Badania i pomiary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Wszystkie badania i pomiary będą przeprowadzon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 zgodnie z wymaganiami norm. W </w:t>
      </w:r>
      <w:r w:rsidRPr="00033F30">
        <w:rPr>
          <w:rFonts w:ascii="Times New Roman" w:hAnsi="Times New Roman" w:cs="Times New Roman"/>
          <w:sz w:val="24"/>
          <w:szCs w:val="24"/>
        </w:rPr>
        <w:t>przypadku, gdy normy nie obejmują jakiegokolwiek ba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dania wymaganego w ST, stosować </w:t>
      </w:r>
      <w:r w:rsidRPr="00033F30">
        <w:rPr>
          <w:rFonts w:ascii="Times New Roman" w:hAnsi="Times New Roman" w:cs="Times New Roman"/>
          <w:sz w:val="24"/>
          <w:szCs w:val="24"/>
        </w:rPr>
        <w:t>można wytyczne krajowe, albo inne procedury, zaakcept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owane przez Inspektora Nadzoru. </w:t>
      </w:r>
      <w:r w:rsidRPr="00033F30">
        <w:rPr>
          <w:rFonts w:ascii="Times New Roman" w:hAnsi="Times New Roman" w:cs="Times New Roman"/>
          <w:sz w:val="24"/>
          <w:szCs w:val="24"/>
        </w:rPr>
        <w:t>Przed przystąpieniem do pomiarów lub badań, Wykonawca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powiadomi Inspektora Nadzoru o </w:t>
      </w:r>
      <w:r w:rsidRPr="00033F30">
        <w:rPr>
          <w:rFonts w:ascii="Times New Roman" w:hAnsi="Times New Roman" w:cs="Times New Roman"/>
          <w:sz w:val="24"/>
          <w:szCs w:val="24"/>
        </w:rPr>
        <w:t>rodzaju, miejscu i terminie pomiaru lub badania. P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 wykonaniu pomiaru lub badania </w:t>
      </w:r>
      <w:r w:rsidRPr="00033F30">
        <w:rPr>
          <w:rFonts w:ascii="Times New Roman" w:hAnsi="Times New Roman" w:cs="Times New Roman"/>
          <w:sz w:val="24"/>
          <w:szCs w:val="24"/>
        </w:rPr>
        <w:t>Wykonawca przedstawi na piśmie ich wyniki do akceptacji Inspektora Nadzoru.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3"/>
        <w:rPr>
          <w:rFonts w:cs="Times New Roman"/>
        </w:rPr>
      </w:pPr>
      <w:bookmarkStart w:id="17" w:name="_Toc8973964"/>
      <w:r w:rsidRPr="00033F30">
        <w:rPr>
          <w:rFonts w:cs="Times New Roman"/>
        </w:rPr>
        <w:t>Dokumenty budowy</w:t>
      </w:r>
      <w:bookmarkEnd w:id="17"/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Dokumentację robót stanowią poniższe elementy: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projekt budowlany stanowiący załącznik do dec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yzji o zezwoleniu na realizacji </w:t>
      </w:r>
      <w:r w:rsidRPr="00033F30">
        <w:rPr>
          <w:rFonts w:ascii="Times New Roman" w:hAnsi="Times New Roman" w:cs="Times New Roman"/>
          <w:sz w:val="24"/>
          <w:szCs w:val="24"/>
        </w:rPr>
        <w:t>inwestycji drogowej,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projekty wykonawcze,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plan BIOZ,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dziennik budowy, prowadzony i przechowywa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ny zgodnie z wymogami Prawa </w:t>
      </w:r>
      <w:r w:rsidR="00A37C5A" w:rsidRPr="00033F30">
        <w:rPr>
          <w:rFonts w:ascii="Times New Roman" w:hAnsi="Times New Roman" w:cs="Times New Roman"/>
          <w:sz w:val="24"/>
          <w:szCs w:val="24"/>
        </w:rPr>
        <w:t>Budowlanego,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pomiary geodezyjne z opracowaną dokumenta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cją w tym zakresie, wytyczenia, </w:t>
      </w:r>
      <w:r w:rsidRPr="00033F30">
        <w:rPr>
          <w:rFonts w:ascii="Times New Roman" w:hAnsi="Times New Roman" w:cs="Times New Roman"/>
          <w:sz w:val="24"/>
          <w:szCs w:val="24"/>
        </w:rPr>
        <w:t>charakterystycznych punktów w terenie i ustawieni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 reperów roboczych powinno być </w:t>
      </w:r>
      <w:r w:rsidRPr="00033F30">
        <w:rPr>
          <w:rFonts w:ascii="Times New Roman" w:hAnsi="Times New Roman" w:cs="Times New Roman"/>
          <w:sz w:val="24"/>
          <w:szCs w:val="24"/>
        </w:rPr>
        <w:t>wykonane przez uprawnionego geodetę.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badania geotechniczne z opracowaną dokumentacją w tym zakresie,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protokoły przekazania terenu budowy,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protokoły z narad i ustaleń, poczynione w trakcie procesu budowlanego,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wszelka korespondencja dotycząca spraw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technicznych, organizacyjnych i </w:t>
      </w:r>
      <w:r w:rsidRPr="00033F30">
        <w:rPr>
          <w:rFonts w:ascii="Times New Roman" w:hAnsi="Times New Roman" w:cs="Times New Roman"/>
          <w:sz w:val="24"/>
          <w:szCs w:val="24"/>
        </w:rPr>
        <w:t>finansowych budowy,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dokumenty potwierdzające jakość i pochodzenie materiałów,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protokoły prób i badań, dokumenty potwierdzające j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akość i pochodzenie materiałów, </w:t>
      </w:r>
      <w:r w:rsidRPr="00033F30">
        <w:rPr>
          <w:rFonts w:ascii="Times New Roman" w:hAnsi="Times New Roman" w:cs="Times New Roman"/>
          <w:sz w:val="24"/>
          <w:szCs w:val="24"/>
        </w:rPr>
        <w:t xml:space="preserve">mapy powykonawcze, zarejestrowane w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Powiatowym Ośrodku Dokumentacji </w:t>
      </w:r>
      <w:r w:rsidRPr="00033F30">
        <w:rPr>
          <w:rFonts w:ascii="Times New Roman" w:hAnsi="Times New Roman" w:cs="Times New Roman"/>
          <w:sz w:val="24"/>
          <w:szCs w:val="24"/>
        </w:rPr>
        <w:t>Geodezyjnej i Kartograficznej i potwierdzone za zgo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dność z projektem budowlanym, </w:t>
      </w:r>
      <w:r w:rsidRPr="00033F30">
        <w:rPr>
          <w:rFonts w:ascii="Times New Roman" w:hAnsi="Times New Roman" w:cs="Times New Roman"/>
          <w:sz w:val="24"/>
          <w:szCs w:val="24"/>
        </w:rPr>
        <w:t>dokumenty wymagane do uzyskania pozwol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enia na użytkowanie zakończonej </w:t>
      </w:r>
      <w:r w:rsidRPr="00033F30">
        <w:rPr>
          <w:rFonts w:ascii="Times New Roman" w:hAnsi="Times New Roman" w:cs="Times New Roman"/>
          <w:sz w:val="24"/>
          <w:szCs w:val="24"/>
        </w:rPr>
        <w:t>inwestycji wg zapisu pozwolenia na budowę),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protokoły odbiorów robót i ich etapów.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Dziennik budowy jest wymaganym d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okumentem prawnym obowiązującym </w:t>
      </w:r>
      <w:r w:rsidRPr="00033F30">
        <w:rPr>
          <w:rFonts w:ascii="Times New Roman" w:hAnsi="Times New Roman" w:cs="Times New Roman"/>
          <w:sz w:val="24"/>
          <w:szCs w:val="24"/>
        </w:rPr>
        <w:t>Zamawiającego i Wykonawcę w okresie od przekaz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ania Wykonawcy terenu budowy do </w:t>
      </w:r>
      <w:r w:rsidRPr="00033F30">
        <w:rPr>
          <w:rFonts w:ascii="Times New Roman" w:hAnsi="Times New Roman" w:cs="Times New Roman"/>
          <w:sz w:val="24"/>
          <w:szCs w:val="24"/>
        </w:rPr>
        <w:t>końca okresu gwarancyjnego. Odpowiedzialność za prowa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dzenie dziennika budowy zgodnie </w:t>
      </w:r>
      <w:r w:rsidRPr="00033F30">
        <w:rPr>
          <w:rFonts w:ascii="Times New Roman" w:hAnsi="Times New Roman" w:cs="Times New Roman"/>
          <w:sz w:val="24"/>
          <w:szCs w:val="24"/>
        </w:rPr>
        <w:t>z obowiązującymi przepisami spoczywa na Wykonawcy.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Zapisy w dzienniku budowy będą </w:t>
      </w:r>
      <w:r w:rsidRPr="00033F30">
        <w:rPr>
          <w:rFonts w:ascii="Times New Roman" w:hAnsi="Times New Roman" w:cs="Times New Roman"/>
          <w:sz w:val="24"/>
          <w:szCs w:val="24"/>
        </w:rPr>
        <w:t>dokonywane na bieżąco i będą dotyczyć przebiegu robó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t, stanu bezpieczeństwa ludzi i </w:t>
      </w:r>
      <w:r w:rsidRPr="00033F30">
        <w:rPr>
          <w:rFonts w:ascii="Times New Roman" w:hAnsi="Times New Roman" w:cs="Times New Roman"/>
          <w:sz w:val="24"/>
          <w:szCs w:val="24"/>
        </w:rPr>
        <w:t>mienia oraz technicznej i gospodarczej strony budowy.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Każdy zapis w dzienniku budowy </w:t>
      </w:r>
      <w:r w:rsidRPr="00033F30">
        <w:rPr>
          <w:rFonts w:ascii="Times New Roman" w:hAnsi="Times New Roman" w:cs="Times New Roman"/>
          <w:sz w:val="24"/>
          <w:szCs w:val="24"/>
        </w:rPr>
        <w:t>będzie opatrzony datą jego dokonania, podpisem osoby, kt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óra dokonała zapisu, z podaniem </w:t>
      </w:r>
      <w:r w:rsidRPr="00033F30">
        <w:rPr>
          <w:rFonts w:ascii="Times New Roman" w:hAnsi="Times New Roman" w:cs="Times New Roman"/>
          <w:sz w:val="24"/>
          <w:szCs w:val="24"/>
        </w:rPr>
        <w:t>jej imienia i nazwiska oraz stanowiska służbowego. Zapisy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będą czytelne, dokonane trwałą </w:t>
      </w:r>
      <w:r w:rsidRPr="00033F30">
        <w:rPr>
          <w:rFonts w:ascii="Times New Roman" w:hAnsi="Times New Roman" w:cs="Times New Roman"/>
          <w:sz w:val="24"/>
          <w:szCs w:val="24"/>
        </w:rPr>
        <w:t>techniką, w porządku chronologicznym, bezpośredni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 jeden pod drugim, bez przerw. </w:t>
      </w:r>
      <w:r w:rsidRPr="00033F30">
        <w:rPr>
          <w:rFonts w:ascii="Times New Roman" w:hAnsi="Times New Roman" w:cs="Times New Roman"/>
          <w:sz w:val="24"/>
          <w:szCs w:val="24"/>
        </w:rPr>
        <w:t>Załączone do dziennika budowy protokoły i inne do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kumenty będą oznaczone kolejnym </w:t>
      </w:r>
      <w:r w:rsidRPr="00033F30">
        <w:rPr>
          <w:rFonts w:ascii="Times New Roman" w:hAnsi="Times New Roman" w:cs="Times New Roman"/>
          <w:sz w:val="24"/>
          <w:szCs w:val="24"/>
        </w:rPr>
        <w:t>numerem załącznika i opatrzone datą i podpisem Wykonawcy i Inspektora Nadzoru.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 dziennika budowy należy wpisać w szczególności: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datę przekazania Wykonawcy terenu budowy,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datę przekazania przez Zamawiającego dokumentacji projektowej,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terminy rozpoczęcia i zakończenia poszczególnych elementów robót,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przebieg robót, trudności i przeszkody w ich prowadz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eniu, okresy i przyczyny przerw </w:t>
      </w:r>
      <w:r w:rsidRPr="00033F30">
        <w:rPr>
          <w:rFonts w:ascii="Times New Roman" w:hAnsi="Times New Roman" w:cs="Times New Roman"/>
          <w:sz w:val="24"/>
          <w:szCs w:val="24"/>
        </w:rPr>
        <w:t>w robotach,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uwagi i polecenia Inspektora Nadzoru,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daty zarządzenia wstrzymania robót, z podaniem powodu,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zgłoszenia i daty odbiorów robót zanikających i uleg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ających zakryciu, częściowych i </w:t>
      </w:r>
      <w:r w:rsidRPr="00033F30">
        <w:rPr>
          <w:rFonts w:ascii="Times New Roman" w:hAnsi="Times New Roman" w:cs="Times New Roman"/>
          <w:sz w:val="24"/>
          <w:szCs w:val="24"/>
        </w:rPr>
        <w:t>ostatecznych odbiorów robót,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wyjaśnienia, uwagi i propozycje Wykonawcy,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stan pogody i temperaturę powietrza w okresie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wykonywania robót podlegających </w:t>
      </w:r>
      <w:r w:rsidRPr="00033F30">
        <w:rPr>
          <w:rFonts w:ascii="Times New Roman" w:hAnsi="Times New Roman" w:cs="Times New Roman"/>
          <w:sz w:val="24"/>
          <w:szCs w:val="24"/>
        </w:rPr>
        <w:t>ograniczeniom lub wymaganiom szczególnym w zwią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zku z warunkami </w:t>
      </w:r>
      <w:r w:rsidRPr="00033F30">
        <w:rPr>
          <w:rFonts w:ascii="Times New Roman" w:hAnsi="Times New Roman" w:cs="Times New Roman"/>
          <w:sz w:val="24"/>
          <w:szCs w:val="24"/>
        </w:rPr>
        <w:t>klimatycznymi,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zgodność rzeczywistych warunków geotechniczn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ych z ich opisem w dokumentacji </w:t>
      </w:r>
      <w:r w:rsidRPr="00033F30">
        <w:rPr>
          <w:rFonts w:ascii="Times New Roman" w:hAnsi="Times New Roman" w:cs="Times New Roman"/>
          <w:sz w:val="24"/>
          <w:szCs w:val="24"/>
        </w:rPr>
        <w:t>projektowej,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dane dotyczące czynności geodezyjnych (pomi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arowych) dokonywanych przed i w </w:t>
      </w:r>
      <w:r w:rsidRPr="00033F30">
        <w:rPr>
          <w:rFonts w:ascii="Times New Roman" w:hAnsi="Times New Roman" w:cs="Times New Roman"/>
          <w:sz w:val="24"/>
          <w:szCs w:val="24"/>
        </w:rPr>
        <w:t>trakcie wykonywania robót,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dane dotyczące sposobu wykonywania zabezpieczenia robót,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dane dotyczące jakości materiałów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, pobierania próbek oraz wyniki </w:t>
      </w:r>
      <w:r w:rsidRPr="00033F30">
        <w:rPr>
          <w:rFonts w:ascii="Times New Roman" w:hAnsi="Times New Roman" w:cs="Times New Roman"/>
          <w:sz w:val="24"/>
          <w:szCs w:val="24"/>
        </w:rPr>
        <w:t>przeprowadzonych badań z podaniem, kto je przeprowadzał,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wyniki prób poszczególnych elementów budowli z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podaniem, kto je przeprowadzał, </w:t>
      </w:r>
      <w:r w:rsidRPr="00033F30">
        <w:rPr>
          <w:rFonts w:ascii="Times New Roman" w:hAnsi="Times New Roman" w:cs="Times New Roman"/>
          <w:sz w:val="24"/>
          <w:szCs w:val="24"/>
        </w:rPr>
        <w:t>inne istotne informacje o przebiegu robót.</w:t>
      </w:r>
    </w:p>
    <w:p w:rsidR="00A37C5A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Propozycje, uwagi i wyjaśnienia Wykonawcy, 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pisane do dziennika budowy będą </w:t>
      </w:r>
      <w:r w:rsidRPr="00033F30">
        <w:rPr>
          <w:rFonts w:ascii="Times New Roman" w:hAnsi="Times New Roman" w:cs="Times New Roman"/>
          <w:sz w:val="24"/>
          <w:szCs w:val="24"/>
        </w:rPr>
        <w:t xml:space="preserve">przedłożone Inspektorowi Nadzoru do ustosunkowania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się. Decyzje Inspektora Nadzoru </w:t>
      </w:r>
      <w:r w:rsidRPr="00033F30">
        <w:rPr>
          <w:rFonts w:ascii="Times New Roman" w:hAnsi="Times New Roman" w:cs="Times New Roman"/>
          <w:sz w:val="24"/>
          <w:szCs w:val="24"/>
        </w:rPr>
        <w:t xml:space="preserve">wpisane do dziennika budowy Wykonawca podpisuje z </w:t>
      </w:r>
      <w:r w:rsidR="00A37C5A" w:rsidRPr="00033F30">
        <w:rPr>
          <w:rFonts w:ascii="Times New Roman" w:hAnsi="Times New Roman" w:cs="Times New Roman"/>
          <w:sz w:val="24"/>
          <w:szCs w:val="24"/>
        </w:rPr>
        <w:t xml:space="preserve">zaznaczeniem ich przyjęcia lub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zajęciem stanowiska. Wpis projektanta do dziennika budowy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obliguje Inspektora Nadzoru do </w:t>
      </w:r>
      <w:r w:rsidRPr="00033F30">
        <w:rPr>
          <w:rFonts w:ascii="Times New Roman" w:hAnsi="Times New Roman" w:cs="Times New Roman"/>
          <w:sz w:val="24"/>
          <w:szCs w:val="24"/>
        </w:rPr>
        <w:t>ustosunkowania się. Projektant nie jest jednak str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oną umowy i nie ma uprawnień do </w:t>
      </w:r>
      <w:r w:rsidRPr="00033F30">
        <w:rPr>
          <w:rFonts w:ascii="Times New Roman" w:hAnsi="Times New Roman" w:cs="Times New Roman"/>
          <w:sz w:val="24"/>
          <w:szCs w:val="24"/>
        </w:rPr>
        <w:t>wydawania poleceń Wykonawcy robót.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Dokumenty budowy będą przechowywane na teren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ie budowy w miejscu odpowiednio </w:t>
      </w:r>
      <w:r w:rsidRPr="00033F30">
        <w:rPr>
          <w:rFonts w:ascii="Times New Roman" w:hAnsi="Times New Roman" w:cs="Times New Roman"/>
          <w:sz w:val="24"/>
          <w:szCs w:val="24"/>
        </w:rPr>
        <w:t>zabezpieczonym. Zaginięcie któregokolwiek z d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okumentów budowy spowoduje jego </w:t>
      </w:r>
      <w:r w:rsidRPr="00033F30">
        <w:rPr>
          <w:rFonts w:ascii="Times New Roman" w:hAnsi="Times New Roman" w:cs="Times New Roman"/>
          <w:sz w:val="24"/>
          <w:szCs w:val="24"/>
        </w:rPr>
        <w:t>natychmiastowe odtworzenie w formie przewidzianej pr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awem. Wszelkie dokumenty budowy </w:t>
      </w:r>
      <w:r w:rsidRPr="00033F30">
        <w:rPr>
          <w:rFonts w:ascii="Times New Roman" w:hAnsi="Times New Roman" w:cs="Times New Roman"/>
          <w:sz w:val="24"/>
          <w:szCs w:val="24"/>
        </w:rPr>
        <w:t>będą zawsze dostępne dla Inspektora Nadzoru i prze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dstawiane do wglądu na życzenie </w:t>
      </w:r>
      <w:r w:rsidRPr="00033F30">
        <w:rPr>
          <w:rFonts w:ascii="Times New Roman" w:hAnsi="Times New Roman" w:cs="Times New Roman"/>
          <w:sz w:val="24"/>
          <w:szCs w:val="24"/>
        </w:rPr>
        <w:t>Zamawiającego.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5A0BF5">
      <w:pPr>
        <w:pStyle w:val="Nagwek4"/>
        <w:rPr>
          <w:rFonts w:cs="Times New Roman"/>
        </w:rPr>
      </w:pPr>
      <w:r w:rsidRPr="00033F30">
        <w:rPr>
          <w:rFonts w:cs="Times New Roman"/>
        </w:rPr>
        <w:t>Odbiór robót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Zamawiający ustala następujące rodzaje odbiorów: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odbiór robót zanikających i ulegających zakryciu,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odbiór częściowy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odbiór końcowy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odbiór ostateczny po okresie gwarancji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Sprawdzeniu w ramach odbiorów będą podlegały: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użyte materiały i wyroby, uzyskane parametry rob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ót drogowych, kanalizacyjnych w </w:t>
      </w:r>
      <w:r w:rsidRPr="00033F30">
        <w:rPr>
          <w:rFonts w:ascii="Times New Roman" w:hAnsi="Times New Roman" w:cs="Times New Roman"/>
          <w:sz w:val="24"/>
          <w:szCs w:val="24"/>
        </w:rPr>
        <w:t>odniesieniu do dokumentacji projektowej i ST,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jakość wykonania i dokładność robót,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Odbiór robót zanikających i ulegających zakryciu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Odbiór robót zanikających i ulegających zakryciu po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lega na ocenie ilości i jakości </w:t>
      </w:r>
      <w:r w:rsidRPr="00033F30">
        <w:rPr>
          <w:rFonts w:ascii="Times New Roman" w:hAnsi="Times New Roman" w:cs="Times New Roman"/>
          <w:sz w:val="24"/>
          <w:szCs w:val="24"/>
        </w:rPr>
        <w:t>wykonywanych robót, które w dalszym procesie realizacj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 ulegną zakryciu. Odbiór robót </w:t>
      </w:r>
      <w:r w:rsidRPr="00033F30">
        <w:rPr>
          <w:rFonts w:ascii="Times New Roman" w:hAnsi="Times New Roman" w:cs="Times New Roman"/>
          <w:sz w:val="24"/>
          <w:szCs w:val="24"/>
        </w:rPr>
        <w:t xml:space="preserve">zanikających i ulegających zakryciu będzie dokonany w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czasie umożliwiającym wykonanie </w:t>
      </w:r>
      <w:r w:rsidRPr="00033F30">
        <w:rPr>
          <w:rFonts w:ascii="Times New Roman" w:hAnsi="Times New Roman" w:cs="Times New Roman"/>
          <w:sz w:val="24"/>
          <w:szCs w:val="24"/>
        </w:rPr>
        <w:t>ewentualnych korekt i poprawek bez hamowania ogólne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go postępu robót. Odbioru robót </w:t>
      </w:r>
      <w:r w:rsidRPr="00033F30">
        <w:rPr>
          <w:rFonts w:ascii="Times New Roman" w:hAnsi="Times New Roman" w:cs="Times New Roman"/>
          <w:sz w:val="24"/>
          <w:szCs w:val="24"/>
        </w:rPr>
        <w:t>dokonuje Inspektor Nadzoru. Gotowość danej części rob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ót do odbioru zgłasza Wykonawca </w:t>
      </w:r>
      <w:r w:rsidRPr="00033F30">
        <w:rPr>
          <w:rFonts w:ascii="Times New Roman" w:hAnsi="Times New Roman" w:cs="Times New Roman"/>
          <w:sz w:val="24"/>
          <w:szCs w:val="24"/>
        </w:rPr>
        <w:t>wpisem do dziennika budowy i jednoczesnym powiadomie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niem Inspektora Nadzoru. Odbiór </w:t>
      </w:r>
      <w:r w:rsidRPr="00033F30">
        <w:rPr>
          <w:rFonts w:ascii="Times New Roman" w:hAnsi="Times New Roman" w:cs="Times New Roman"/>
          <w:sz w:val="24"/>
          <w:szCs w:val="24"/>
        </w:rPr>
        <w:t>będzie przeprowadzony niezwłocznie, nie później j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ednak niż w ciągu 3 dni od daty </w:t>
      </w:r>
      <w:r w:rsidRPr="00033F30">
        <w:rPr>
          <w:rFonts w:ascii="Times New Roman" w:hAnsi="Times New Roman" w:cs="Times New Roman"/>
          <w:sz w:val="24"/>
          <w:szCs w:val="24"/>
        </w:rPr>
        <w:t xml:space="preserve">zgłoszenia wpisem do dziennika budowy i powiadomienia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o tym fakcie Inspektora nadzoru </w:t>
      </w:r>
      <w:r w:rsidRPr="00033F30">
        <w:rPr>
          <w:rFonts w:ascii="Times New Roman" w:hAnsi="Times New Roman" w:cs="Times New Roman"/>
          <w:sz w:val="24"/>
          <w:szCs w:val="24"/>
        </w:rPr>
        <w:t>Jakość i ilość robót ulegających zakryciu ocenia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Inspektor Nadzoru na podstawie </w:t>
      </w:r>
      <w:r w:rsidRPr="00033F30">
        <w:rPr>
          <w:rFonts w:ascii="Times New Roman" w:hAnsi="Times New Roman" w:cs="Times New Roman"/>
          <w:sz w:val="24"/>
          <w:szCs w:val="24"/>
        </w:rPr>
        <w:t>dokumentów zawierających komplet wyników bada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ń laboratoryjnych i w oparciu o </w:t>
      </w:r>
      <w:r w:rsidRPr="00033F30">
        <w:rPr>
          <w:rFonts w:ascii="Times New Roman" w:hAnsi="Times New Roman" w:cs="Times New Roman"/>
          <w:sz w:val="24"/>
          <w:szCs w:val="24"/>
        </w:rPr>
        <w:t>przeprowadzone pomiary, w konfrontacji z dokumenta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cją projektową, ST i uprzednimi </w:t>
      </w:r>
      <w:r w:rsidRPr="00033F30">
        <w:rPr>
          <w:rFonts w:ascii="Times New Roman" w:hAnsi="Times New Roman" w:cs="Times New Roman"/>
          <w:sz w:val="24"/>
          <w:szCs w:val="24"/>
        </w:rPr>
        <w:t>ustaleniami.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Odbiór częściowy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Odbiór częściowy polega na ocenie ilości i jakości wykonany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ch części robót. Po zakończeniu </w:t>
      </w:r>
      <w:r w:rsidRPr="00033F30">
        <w:rPr>
          <w:rFonts w:ascii="Times New Roman" w:hAnsi="Times New Roman" w:cs="Times New Roman"/>
          <w:sz w:val="24"/>
          <w:szCs w:val="24"/>
        </w:rPr>
        <w:t>etapu robót, dokonaniu wpisu do dziennika b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udowy przez Kierownika Budowy i </w:t>
      </w:r>
      <w:r w:rsidRPr="00033F30">
        <w:rPr>
          <w:rFonts w:ascii="Times New Roman" w:hAnsi="Times New Roman" w:cs="Times New Roman"/>
          <w:sz w:val="24"/>
          <w:szCs w:val="24"/>
        </w:rPr>
        <w:t>potwierdzeniu gotowości do odbioru częściowego prze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z Inspektora Nadzoru, Wykonawca </w:t>
      </w:r>
      <w:r w:rsidRPr="00033F30">
        <w:rPr>
          <w:rFonts w:ascii="Times New Roman" w:hAnsi="Times New Roman" w:cs="Times New Roman"/>
          <w:sz w:val="24"/>
          <w:szCs w:val="24"/>
        </w:rPr>
        <w:t>zawiadomi Inwestora o odbiorze.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 zawiadomienia Wykonawca załączy następujące dokumenty: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inwentaryzację geodezyjną powykonawczą wykonanego etapu robót,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protokoły odbiorów technicznych, atesty na wbudowane materiały,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dokumentację powykonawczą etapu obiektu wraz z naniesionymi z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mianami </w:t>
      </w:r>
      <w:r w:rsidRPr="00033F30">
        <w:rPr>
          <w:rFonts w:ascii="Times New Roman" w:hAnsi="Times New Roman" w:cs="Times New Roman"/>
          <w:sz w:val="24"/>
          <w:szCs w:val="24"/>
        </w:rPr>
        <w:t>dokonanymi w trakcie budowy, potwierdzonymi prz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ez kierownika budowy inspektora </w:t>
      </w:r>
      <w:r w:rsidRPr="00033F30">
        <w:rPr>
          <w:rFonts w:ascii="Times New Roman" w:hAnsi="Times New Roman" w:cs="Times New Roman"/>
          <w:sz w:val="24"/>
          <w:szCs w:val="24"/>
        </w:rPr>
        <w:t>nadzoru,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dziennik budowy,</w:t>
      </w:r>
    </w:p>
    <w:p w:rsidR="00B81FED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033F30">
        <w:rPr>
          <w:rFonts w:ascii="Times New Roman" w:hAnsi="Times New Roman" w:cs="Times New Roman"/>
          <w:sz w:val="24"/>
          <w:szCs w:val="24"/>
        </w:rPr>
        <w:t>protokóły</w:t>
      </w:r>
      <w:proofErr w:type="spellEnd"/>
      <w:r w:rsidRPr="00033F30">
        <w:rPr>
          <w:rFonts w:ascii="Times New Roman" w:hAnsi="Times New Roman" w:cs="Times New Roman"/>
          <w:sz w:val="24"/>
          <w:szCs w:val="24"/>
        </w:rPr>
        <w:t xml:space="preserve"> badań i sprawdzeń,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Inwestor wyznaczy datę i rozpocznie czynności odbioru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częściowego robót stanowiących </w:t>
      </w:r>
      <w:r w:rsidRPr="00033F30">
        <w:rPr>
          <w:rFonts w:ascii="Times New Roman" w:hAnsi="Times New Roman" w:cs="Times New Roman"/>
          <w:sz w:val="24"/>
          <w:szCs w:val="24"/>
        </w:rPr>
        <w:t>przedmiot umowy w ciągu 14 dni od daty zawiadomienia i powiadomi uczestników odbioru.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Zakończenie czynności odbioru częściowego powinno 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astąpić w ciągu 7 dni roboczych </w:t>
      </w:r>
      <w:r w:rsidRPr="00033F30">
        <w:rPr>
          <w:rFonts w:ascii="Times New Roman" w:hAnsi="Times New Roman" w:cs="Times New Roman"/>
          <w:sz w:val="24"/>
          <w:szCs w:val="24"/>
        </w:rPr>
        <w:t>licząc od daty rozpoczęcia odbioru. Protokół odbioru cz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ęściowego sporządzi Inwestor na </w:t>
      </w:r>
      <w:r w:rsidRPr="00033F30">
        <w:rPr>
          <w:rFonts w:ascii="Times New Roman" w:hAnsi="Times New Roman" w:cs="Times New Roman"/>
          <w:sz w:val="24"/>
          <w:szCs w:val="24"/>
        </w:rPr>
        <w:t>formularzu określonym przez Inwestora i doręczy Wykonawcy w dniu zakończenia odbioru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częściowego. </w:t>
      </w:r>
      <w:r w:rsidRPr="00033F30">
        <w:rPr>
          <w:rFonts w:ascii="Times New Roman" w:hAnsi="Times New Roman" w:cs="Times New Roman"/>
          <w:sz w:val="24"/>
          <w:szCs w:val="24"/>
        </w:rPr>
        <w:t>Odbiór częściowy robót polega na ocenie ilo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ści i jakości wykonanych części </w:t>
      </w:r>
      <w:r w:rsidRPr="00033F30">
        <w:rPr>
          <w:rFonts w:ascii="Times New Roman" w:hAnsi="Times New Roman" w:cs="Times New Roman"/>
          <w:sz w:val="24"/>
          <w:szCs w:val="24"/>
        </w:rPr>
        <w:t>robót. Odbioru częściowego robót dokonuje się wg zasad jak przy odbiorze końcowym robót.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Odbiór końcowy robót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Odbiór końcowy polega na finalnej ocenie rzeczywistego w</w:t>
      </w:r>
      <w:r w:rsidR="008C6FD3" w:rsidRPr="00033F30">
        <w:rPr>
          <w:rFonts w:ascii="Times New Roman" w:hAnsi="Times New Roman" w:cs="Times New Roman"/>
          <w:sz w:val="24"/>
          <w:szCs w:val="24"/>
        </w:rPr>
        <w:t>ykonania robót</w:t>
      </w:r>
      <w:r w:rsidRPr="00033F30">
        <w:rPr>
          <w:rFonts w:ascii="Times New Roman" w:hAnsi="Times New Roman" w:cs="Times New Roman"/>
          <w:sz w:val="24"/>
          <w:szCs w:val="24"/>
        </w:rPr>
        <w:t>. Całkowite zakończenie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robót oraz gotowość do odbioru </w:t>
      </w:r>
      <w:r w:rsidRPr="00033F30">
        <w:rPr>
          <w:rFonts w:ascii="Times New Roman" w:hAnsi="Times New Roman" w:cs="Times New Roman"/>
          <w:sz w:val="24"/>
          <w:szCs w:val="24"/>
        </w:rPr>
        <w:t>końcowego będzie stwierdzona przez Wykonawcę wpisem do dziennika budow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y z </w:t>
      </w:r>
      <w:r w:rsidRPr="00033F30">
        <w:rPr>
          <w:rFonts w:ascii="Times New Roman" w:hAnsi="Times New Roman" w:cs="Times New Roman"/>
          <w:sz w:val="24"/>
          <w:szCs w:val="24"/>
        </w:rPr>
        <w:t>bezzwłocznym powiadomieniem na piśmie o tym fakcie Ins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pektora Nadzoru. Odbiór końcowy </w:t>
      </w:r>
      <w:r w:rsidRPr="00033F30">
        <w:rPr>
          <w:rFonts w:ascii="Times New Roman" w:hAnsi="Times New Roman" w:cs="Times New Roman"/>
          <w:sz w:val="24"/>
          <w:szCs w:val="24"/>
        </w:rPr>
        <w:t>robót nastąpi w terminie ustalonym w dokumentac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h kontraktowych, licząc od dnia </w:t>
      </w:r>
      <w:r w:rsidRPr="00033F30">
        <w:rPr>
          <w:rFonts w:ascii="Times New Roman" w:hAnsi="Times New Roman" w:cs="Times New Roman"/>
          <w:sz w:val="24"/>
          <w:szCs w:val="24"/>
        </w:rPr>
        <w:t xml:space="preserve">potwierdzenia przez Inspektora Nadzoru zakończenia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robót i przyjęcia dokumentów, o </w:t>
      </w:r>
      <w:r w:rsidRPr="00033F30">
        <w:rPr>
          <w:rFonts w:ascii="Times New Roman" w:hAnsi="Times New Roman" w:cs="Times New Roman"/>
          <w:sz w:val="24"/>
          <w:szCs w:val="24"/>
        </w:rPr>
        <w:t>których mowa poniżej w punkcie pn. ”Dokumen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ty do odbioru końcowego robót”. </w:t>
      </w:r>
      <w:r w:rsidRPr="00033F30">
        <w:rPr>
          <w:rFonts w:ascii="Times New Roman" w:hAnsi="Times New Roman" w:cs="Times New Roman"/>
          <w:sz w:val="24"/>
          <w:szCs w:val="24"/>
        </w:rPr>
        <w:t>Odbioru końcowego robót dokona komisja wyznaczona przez Zamawiającego w obecności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Inspektora Nadzoru i Wykonawcy. Komisja odbierająca roboty dokona ich oceny jakościowej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 xml:space="preserve">na podstawie przedłożonych dokumentów, wyników badań i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pomiarów, ocenie wizualnej oraz </w:t>
      </w:r>
      <w:r w:rsidRPr="00033F30">
        <w:rPr>
          <w:rFonts w:ascii="Times New Roman" w:hAnsi="Times New Roman" w:cs="Times New Roman"/>
          <w:sz w:val="24"/>
          <w:szCs w:val="24"/>
        </w:rPr>
        <w:t>zgodności wykonania robót z dokumentacją projektową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i ST. W toku odbioru końcowego </w:t>
      </w:r>
      <w:r w:rsidRPr="00033F30">
        <w:rPr>
          <w:rFonts w:ascii="Times New Roman" w:hAnsi="Times New Roman" w:cs="Times New Roman"/>
          <w:sz w:val="24"/>
          <w:szCs w:val="24"/>
        </w:rPr>
        <w:t>robót komisja zapozna się z realizacją ustaleń przy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jętych w trakcie odbiorów robót </w:t>
      </w:r>
      <w:r w:rsidRPr="00033F30">
        <w:rPr>
          <w:rFonts w:ascii="Times New Roman" w:hAnsi="Times New Roman" w:cs="Times New Roman"/>
          <w:sz w:val="24"/>
          <w:szCs w:val="24"/>
        </w:rPr>
        <w:t xml:space="preserve">zanikających i ulegających zakryciu, zwłaszcza w zakresie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wykonania robót uzupełniających </w:t>
      </w:r>
      <w:r w:rsidRPr="00033F30">
        <w:rPr>
          <w:rFonts w:ascii="Times New Roman" w:hAnsi="Times New Roman" w:cs="Times New Roman"/>
          <w:sz w:val="24"/>
          <w:szCs w:val="24"/>
        </w:rPr>
        <w:t xml:space="preserve">i robót poprawkowych. W przypadkach niewykonania 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wyznaczonych robót poprawkowych </w:t>
      </w:r>
      <w:r w:rsidRPr="00033F30">
        <w:rPr>
          <w:rFonts w:ascii="Times New Roman" w:hAnsi="Times New Roman" w:cs="Times New Roman"/>
          <w:sz w:val="24"/>
          <w:szCs w:val="24"/>
        </w:rPr>
        <w:t>lub robót uzupełniających w warstwie ścieralnej lub ro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botach wykończeniowych, komisja </w:t>
      </w:r>
      <w:r w:rsidRPr="00033F30">
        <w:rPr>
          <w:rFonts w:ascii="Times New Roman" w:hAnsi="Times New Roman" w:cs="Times New Roman"/>
          <w:sz w:val="24"/>
          <w:szCs w:val="24"/>
        </w:rPr>
        <w:t>przerwie swoje czynności i ustali nowy termin odbioru końcowego.</w:t>
      </w:r>
    </w:p>
    <w:p w:rsidR="008C6FD3" w:rsidRPr="00033F30" w:rsidRDefault="008C6FD3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Dokumenty do odbioru końcowego</w:t>
      </w:r>
      <w:r w:rsidR="008C6FD3" w:rsidRPr="00033F30">
        <w:rPr>
          <w:rFonts w:ascii="Times New Roman" w:hAnsi="Times New Roman" w:cs="Times New Roman"/>
          <w:sz w:val="24"/>
          <w:szCs w:val="24"/>
        </w:rPr>
        <w:t>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 odbioru końcowego Wykonawca jest zobowiązany przygotować następujące dokumenty: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dokumentację projektową podstawową z nanies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ionymi zmianami oraz dodatkową, </w:t>
      </w:r>
      <w:r w:rsidRPr="00033F30">
        <w:rPr>
          <w:rFonts w:ascii="Times New Roman" w:hAnsi="Times New Roman" w:cs="Times New Roman"/>
          <w:sz w:val="24"/>
          <w:szCs w:val="24"/>
        </w:rPr>
        <w:t>jeśli została sporządzona w trakcie realizacji kontraktu,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geodezyjną inwentaryzację powykonawczą,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protokoły odbiorów robót zanikających i ulegają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cych zakryciu, a także odbiorów </w:t>
      </w:r>
      <w:r w:rsidRPr="00033F30">
        <w:rPr>
          <w:rFonts w:ascii="Times New Roman" w:hAnsi="Times New Roman" w:cs="Times New Roman"/>
          <w:sz w:val="24"/>
          <w:szCs w:val="24"/>
        </w:rPr>
        <w:t>częściowych,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recepty i ustalenia technologiczne,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dzienniki budowy,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wyniki pomiarów kontrolnych oraz badań i oznacze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ń laboratoryjnych, zgodne z ST, </w:t>
      </w:r>
      <w:r w:rsidRPr="00033F30">
        <w:rPr>
          <w:rFonts w:ascii="Times New Roman" w:hAnsi="Times New Roman" w:cs="Times New Roman"/>
          <w:sz w:val="24"/>
          <w:szCs w:val="24"/>
        </w:rPr>
        <w:t>deklaracje zgodności lub certyfikaty zgodności w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budowanych materiałów zgodnie z </w:t>
      </w:r>
      <w:r w:rsidRPr="00033F30">
        <w:rPr>
          <w:rFonts w:ascii="Times New Roman" w:hAnsi="Times New Roman" w:cs="Times New Roman"/>
          <w:sz w:val="24"/>
          <w:szCs w:val="24"/>
        </w:rPr>
        <w:t>ST,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oświadczenie kierownika Budowy o zgodnośc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i wykonania obiektu z projektem </w:t>
      </w:r>
      <w:r w:rsidRPr="00033F30">
        <w:rPr>
          <w:rFonts w:ascii="Times New Roman" w:hAnsi="Times New Roman" w:cs="Times New Roman"/>
          <w:sz w:val="24"/>
          <w:szCs w:val="24"/>
        </w:rPr>
        <w:t>budowlanym, warunkami pozwolenia na budo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wę, obowiązującymi przepisami i </w:t>
      </w:r>
      <w:r w:rsidRPr="00033F30">
        <w:rPr>
          <w:rFonts w:ascii="Times New Roman" w:hAnsi="Times New Roman" w:cs="Times New Roman"/>
          <w:sz w:val="24"/>
          <w:szCs w:val="24"/>
        </w:rPr>
        <w:t>Polskimi Normami,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rozliczenie z materiałów powierzonych przez Inwe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stora ( w przypadku jeśli takie </w:t>
      </w:r>
      <w:r w:rsidRPr="00033F30">
        <w:rPr>
          <w:rFonts w:ascii="Times New Roman" w:hAnsi="Times New Roman" w:cs="Times New Roman"/>
          <w:sz w:val="24"/>
          <w:szCs w:val="24"/>
        </w:rPr>
        <w:t>materiały były),</w:t>
      </w:r>
    </w:p>
    <w:p w:rsidR="00B81FED" w:rsidRPr="00033F30" w:rsidRDefault="00B81FED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geodezyjną inwentaryzację powykonawczą robót i sieci uzbrojenia terenu.</w:t>
      </w:r>
    </w:p>
    <w:p w:rsidR="008C6FD3" w:rsidRPr="00033F30" w:rsidRDefault="008C6FD3" w:rsidP="001D6E93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potwierdzenie utylizacji odpadów</w:t>
      </w:r>
    </w:p>
    <w:p w:rsidR="008C6FD3" w:rsidRPr="00033F30" w:rsidRDefault="008C6FD3" w:rsidP="008C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Operat odbioru końcowego należy opracować w dwóch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 egzemplarzach, w jednym z nich </w:t>
      </w:r>
      <w:r w:rsidRPr="00033F30">
        <w:rPr>
          <w:rFonts w:ascii="Times New Roman" w:hAnsi="Times New Roman" w:cs="Times New Roman"/>
          <w:sz w:val="24"/>
          <w:szCs w:val="24"/>
        </w:rPr>
        <w:t>należy umieścić oryginały dokumentów. Operat powini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en zawierać dokumenty oznaczone </w:t>
      </w:r>
      <w:r w:rsidRPr="00033F30">
        <w:rPr>
          <w:rFonts w:ascii="Times New Roman" w:hAnsi="Times New Roman" w:cs="Times New Roman"/>
          <w:sz w:val="24"/>
          <w:szCs w:val="24"/>
        </w:rPr>
        <w:t>kolejną numeracją i wpięte w segregator. Do oper</w:t>
      </w:r>
      <w:r w:rsidR="008C6FD3" w:rsidRPr="00033F30">
        <w:rPr>
          <w:rFonts w:ascii="Times New Roman" w:hAnsi="Times New Roman" w:cs="Times New Roman"/>
          <w:sz w:val="24"/>
          <w:szCs w:val="24"/>
        </w:rPr>
        <w:t xml:space="preserve">atu odbioru końcowego Wykonawca </w:t>
      </w:r>
      <w:r w:rsidRPr="00033F30">
        <w:rPr>
          <w:rFonts w:ascii="Times New Roman" w:hAnsi="Times New Roman" w:cs="Times New Roman"/>
          <w:sz w:val="24"/>
          <w:szCs w:val="24"/>
        </w:rPr>
        <w:t>sporządzi oddzielny załącznik o składzie: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wypełniony wniosek o udzielenie pozwolenia na uż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ytkowanie (jeżeli jest wymagane </w:t>
      </w:r>
      <w:r w:rsidRPr="00033F30">
        <w:rPr>
          <w:rFonts w:ascii="Times New Roman" w:hAnsi="Times New Roman" w:cs="Times New Roman"/>
          <w:sz w:val="24"/>
          <w:szCs w:val="24"/>
        </w:rPr>
        <w:t>przez pozwolenie na budowę),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wypełnione zawiadomienie o zakończen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iu budowy obiektu budowlanego z </w:t>
      </w:r>
      <w:r w:rsidRPr="00033F30">
        <w:rPr>
          <w:rFonts w:ascii="Times New Roman" w:hAnsi="Times New Roman" w:cs="Times New Roman"/>
          <w:sz w:val="24"/>
          <w:szCs w:val="24"/>
        </w:rPr>
        <w:t>kompletem wymaganych załączników w zale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żności od wymagań pozwolenia na </w:t>
      </w:r>
      <w:r w:rsidR="00A37C5A" w:rsidRPr="00033F30">
        <w:rPr>
          <w:rFonts w:ascii="Times New Roman" w:hAnsi="Times New Roman" w:cs="Times New Roman"/>
          <w:sz w:val="24"/>
          <w:szCs w:val="24"/>
        </w:rPr>
        <w:t>budowę.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Zamawiający wyznaczy datę rozpoczęcia czynności odbi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oru końcowego w ciągu 14 dni od </w:t>
      </w:r>
      <w:r w:rsidRPr="00033F30">
        <w:rPr>
          <w:rFonts w:ascii="Times New Roman" w:hAnsi="Times New Roman" w:cs="Times New Roman"/>
          <w:sz w:val="24"/>
          <w:szCs w:val="24"/>
        </w:rPr>
        <w:t>daty zawiadomienia i powiadomi wszystkich uczestnik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ów odbioru. Zakończenie odbioru </w:t>
      </w:r>
      <w:r w:rsidRPr="00033F30">
        <w:rPr>
          <w:rFonts w:ascii="Times New Roman" w:hAnsi="Times New Roman" w:cs="Times New Roman"/>
          <w:sz w:val="24"/>
          <w:szCs w:val="24"/>
        </w:rPr>
        <w:t>powinno nastąpić w ciągu 7 dni roboczych licząc od daty rozpoczęcia odbioru. Protokó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ł </w:t>
      </w:r>
      <w:r w:rsidRPr="00033F30">
        <w:rPr>
          <w:rFonts w:ascii="Times New Roman" w:hAnsi="Times New Roman" w:cs="Times New Roman"/>
          <w:sz w:val="24"/>
          <w:szCs w:val="24"/>
        </w:rPr>
        <w:t>odbioru końcowego sporządzi Zamawiający na formularzu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 określonym przez Zamawiającego </w:t>
      </w:r>
      <w:r w:rsidRPr="00033F30">
        <w:rPr>
          <w:rFonts w:ascii="Times New Roman" w:hAnsi="Times New Roman" w:cs="Times New Roman"/>
          <w:sz w:val="24"/>
          <w:szCs w:val="24"/>
        </w:rPr>
        <w:t>i doręczy Wykonawcy w dniu zakończenia odbioru. W przypa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dku, gdy wg komisji, roboty pod </w:t>
      </w:r>
      <w:r w:rsidRPr="00033F30">
        <w:rPr>
          <w:rFonts w:ascii="Times New Roman" w:hAnsi="Times New Roman" w:cs="Times New Roman"/>
          <w:sz w:val="24"/>
          <w:szCs w:val="24"/>
        </w:rPr>
        <w:t>względem przygotowania dokumentacyjnego nie bę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dą gotowe do odbioru końcowego, </w:t>
      </w:r>
      <w:r w:rsidRPr="00033F30">
        <w:rPr>
          <w:rFonts w:ascii="Times New Roman" w:hAnsi="Times New Roman" w:cs="Times New Roman"/>
          <w:sz w:val="24"/>
          <w:szCs w:val="24"/>
        </w:rPr>
        <w:t xml:space="preserve">komisja w porozumieniu z Wykonawcą wyznaczy ponowny 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termin odbioru końcowego robót. </w:t>
      </w:r>
      <w:r w:rsidRPr="00033F30">
        <w:rPr>
          <w:rFonts w:ascii="Times New Roman" w:hAnsi="Times New Roman" w:cs="Times New Roman"/>
          <w:sz w:val="24"/>
          <w:szCs w:val="24"/>
        </w:rPr>
        <w:t>Wszystkie zarządzone przez komisję roboty poprawkowe lu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b uzupełniające będą zestawione </w:t>
      </w:r>
      <w:r w:rsidRPr="00033F30">
        <w:rPr>
          <w:rFonts w:ascii="Times New Roman" w:hAnsi="Times New Roman" w:cs="Times New Roman"/>
          <w:sz w:val="24"/>
          <w:szCs w:val="24"/>
        </w:rPr>
        <w:t>wg wzoru ustalonego przez Zamawiającego. Termin wykon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ania robót poprawkowych i robót </w:t>
      </w:r>
      <w:r w:rsidRPr="00033F30">
        <w:rPr>
          <w:rFonts w:ascii="Times New Roman" w:hAnsi="Times New Roman" w:cs="Times New Roman"/>
          <w:sz w:val="24"/>
          <w:szCs w:val="24"/>
        </w:rPr>
        <w:t>uzupełniających wyznaczy komisja. Jeżeli w toku cz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ynności odbioru częściowego lub </w:t>
      </w:r>
      <w:r w:rsidRPr="00033F30">
        <w:rPr>
          <w:rFonts w:ascii="Times New Roman" w:hAnsi="Times New Roman" w:cs="Times New Roman"/>
          <w:sz w:val="24"/>
          <w:szCs w:val="24"/>
        </w:rPr>
        <w:t>końcowego zostaną stwierdzone wady, to Zamawi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ającemu przysługują następujące </w:t>
      </w:r>
      <w:r w:rsidRPr="00033F30">
        <w:rPr>
          <w:rFonts w:ascii="Times New Roman" w:hAnsi="Times New Roman" w:cs="Times New Roman"/>
          <w:sz w:val="24"/>
          <w:szCs w:val="24"/>
        </w:rPr>
        <w:t>uprawnienia: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jeżeli wady nadaj się do usunięcia, może odmówić odbioru do czasu usunięcia wad,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jeżeli wady nie nadaj się do usunięcia to: jeżeli nie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 uniemożliwiają one użytkowania </w:t>
      </w:r>
      <w:r w:rsidRPr="00033F30">
        <w:rPr>
          <w:rFonts w:ascii="Times New Roman" w:hAnsi="Times New Roman" w:cs="Times New Roman"/>
          <w:sz w:val="24"/>
          <w:szCs w:val="24"/>
        </w:rPr>
        <w:t>przedmiotu odbioru zgodnie z przeznaczeniem, In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westor może obniżyć odpowiednio </w:t>
      </w:r>
      <w:r w:rsidRPr="00033F30">
        <w:rPr>
          <w:rFonts w:ascii="Times New Roman" w:hAnsi="Times New Roman" w:cs="Times New Roman"/>
          <w:sz w:val="24"/>
          <w:szCs w:val="24"/>
        </w:rPr>
        <w:t>wynagrodzenie , jeżeli wady uniemożliwiają użytk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owanie zgodnie z przeznaczeniem </w:t>
      </w:r>
      <w:r w:rsidRPr="00033F30">
        <w:rPr>
          <w:rFonts w:ascii="Times New Roman" w:hAnsi="Times New Roman" w:cs="Times New Roman"/>
          <w:sz w:val="24"/>
          <w:szCs w:val="24"/>
        </w:rPr>
        <w:t>Inwestor może odstąpić od umowy lub żądać wy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konania przedmiotu umowy po raz </w:t>
      </w:r>
      <w:r w:rsidRPr="00033F30">
        <w:rPr>
          <w:rFonts w:ascii="Times New Roman" w:hAnsi="Times New Roman" w:cs="Times New Roman"/>
          <w:sz w:val="24"/>
          <w:szCs w:val="24"/>
        </w:rPr>
        <w:t>drugi.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Odbiór ostateczny</w:t>
      </w:r>
    </w:p>
    <w:p w:rsidR="00A37C5A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Odbiór ostateczny polega na ocenie wykonanych ro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bót związanych z usunięciem wad </w:t>
      </w:r>
      <w:r w:rsidRPr="00033F30">
        <w:rPr>
          <w:rFonts w:ascii="Times New Roman" w:hAnsi="Times New Roman" w:cs="Times New Roman"/>
          <w:sz w:val="24"/>
          <w:szCs w:val="24"/>
        </w:rPr>
        <w:t>stwierdzonych przy odbiorze ostatecznym i zaistniałych w okresie gwarancyjnym.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 Odbiór </w:t>
      </w:r>
      <w:r w:rsidRPr="00033F30">
        <w:rPr>
          <w:rFonts w:ascii="Times New Roman" w:hAnsi="Times New Roman" w:cs="Times New Roman"/>
          <w:sz w:val="24"/>
          <w:szCs w:val="24"/>
        </w:rPr>
        <w:t>ostateczny będzie dokonany na podstawie oceny wizualnej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 obiektu.</w:t>
      </w:r>
    </w:p>
    <w:p w:rsidR="00132815" w:rsidRPr="00033F30" w:rsidRDefault="00132815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B034C2">
      <w:pPr>
        <w:pStyle w:val="Nagwek4"/>
        <w:rPr>
          <w:rFonts w:cs="Times New Roman"/>
        </w:rPr>
      </w:pPr>
      <w:r w:rsidRPr="00033F30">
        <w:rPr>
          <w:rFonts w:cs="Times New Roman"/>
        </w:rPr>
        <w:t>Podstawa płatności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Podstawą płatności jest cena ryczałtowa skalkulowana przez Wykonawcę i zawiera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jąca </w:t>
      </w:r>
      <w:r w:rsidRPr="00033F30">
        <w:rPr>
          <w:rFonts w:ascii="Times New Roman" w:hAnsi="Times New Roman" w:cs="Times New Roman"/>
          <w:sz w:val="24"/>
          <w:szCs w:val="24"/>
        </w:rPr>
        <w:t xml:space="preserve">wszystkie koszty związane z realizacją zadania 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w zakresie wynikającym wprost z dokumentacji </w:t>
      </w:r>
      <w:r w:rsidRPr="00033F30">
        <w:rPr>
          <w:rFonts w:ascii="Times New Roman" w:hAnsi="Times New Roman" w:cs="Times New Roman"/>
          <w:sz w:val="24"/>
          <w:szCs w:val="24"/>
        </w:rPr>
        <w:t>przetargowej (w tym również z dokumentacji p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rojektowej) jak również tam nie ujęte a </w:t>
      </w:r>
      <w:r w:rsidRPr="00033F30">
        <w:rPr>
          <w:rFonts w:ascii="Times New Roman" w:hAnsi="Times New Roman" w:cs="Times New Roman"/>
          <w:sz w:val="24"/>
          <w:szCs w:val="24"/>
        </w:rPr>
        <w:t xml:space="preserve">niezbędne do wykonania zadania, a w szczególności koszty wszystkich innych 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robót </w:t>
      </w:r>
      <w:r w:rsidRPr="00033F30">
        <w:rPr>
          <w:rFonts w:ascii="Times New Roman" w:hAnsi="Times New Roman" w:cs="Times New Roman"/>
          <w:sz w:val="24"/>
          <w:szCs w:val="24"/>
        </w:rPr>
        <w:t>bez których realizacja przedmiotu umowy byłaby niemożliwa. Są to między innymi koszty: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organizacji ruchu na czas robót,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zabezpieczenia miejsca robót ,szczególnie głębokich wykopów,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opłaty dzierżawy terenu, zajęcia pasa drogowego,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przygotowania terenu i zaplecza,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tymczasowej przebudowy urządzeń obcych,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usunięcia pozostałości materiałów i oznakowania,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• doprowadzenia terenu do stanu pierwotnego.</w:t>
      </w:r>
    </w:p>
    <w:p w:rsidR="00B81FED" w:rsidRPr="00033F30" w:rsidRDefault="00B81FED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Wynagrodzenie ryczałtowe zawiera również wszelkie pod</w:t>
      </w:r>
      <w:r w:rsidR="00132815" w:rsidRPr="00033F30">
        <w:rPr>
          <w:rFonts w:ascii="Times New Roman" w:hAnsi="Times New Roman" w:cs="Times New Roman"/>
          <w:sz w:val="24"/>
          <w:szCs w:val="24"/>
        </w:rPr>
        <w:t xml:space="preserve">atki w tym podatek od towarów i </w:t>
      </w:r>
      <w:r w:rsidRPr="00033F30">
        <w:rPr>
          <w:rFonts w:ascii="Times New Roman" w:hAnsi="Times New Roman" w:cs="Times New Roman"/>
          <w:sz w:val="24"/>
          <w:szCs w:val="24"/>
        </w:rPr>
        <w:t xml:space="preserve">usług VAT. Realizacja płatności odbywać się będzie wg </w:t>
      </w:r>
      <w:r w:rsidR="00132815" w:rsidRPr="00033F30">
        <w:rPr>
          <w:rFonts w:ascii="Times New Roman" w:hAnsi="Times New Roman" w:cs="Times New Roman"/>
          <w:sz w:val="24"/>
          <w:szCs w:val="24"/>
        </w:rPr>
        <w:t>bieżącego zaawansowania</w:t>
      </w:r>
      <w:r w:rsidRPr="00033F30">
        <w:rPr>
          <w:rFonts w:ascii="Times New Roman" w:hAnsi="Times New Roman" w:cs="Times New Roman"/>
          <w:sz w:val="24"/>
          <w:szCs w:val="24"/>
        </w:rPr>
        <w:t xml:space="preserve"> zatwierdzonego przez Zamawiającego i stanowiącego załącznik umowy.</w:t>
      </w:r>
    </w:p>
    <w:p w:rsidR="00A37C5A" w:rsidRPr="00033F30" w:rsidRDefault="00A37C5A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6E93" w:rsidRPr="00033F30" w:rsidRDefault="001D6E93" w:rsidP="001D6E93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D6E93" w:rsidRPr="00033F30" w:rsidRDefault="001D6E93" w:rsidP="001D6E93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D6E93" w:rsidRPr="00033F30" w:rsidRDefault="001D6E93" w:rsidP="001D6E93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1D6E93" w:rsidRPr="00033F30" w:rsidRDefault="001D6E93" w:rsidP="00D85F75">
      <w:pPr>
        <w:spacing w:after="0"/>
        <w:rPr>
          <w:rFonts w:ascii="Times New Roman" w:hAnsi="Times New Roman" w:cs="Times New Roman"/>
          <w:b/>
          <w:sz w:val="32"/>
          <w:szCs w:val="24"/>
        </w:rPr>
      </w:pPr>
    </w:p>
    <w:p w:rsidR="00B81FED" w:rsidRPr="00033F30" w:rsidRDefault="00B81FED" w:rsidP="001D6E93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33F30">
        <w:rPr>
          <w:rFonts w:ascii="Times New Roman" w:hAnsi="Times New Roman" w:cs="Times New Roman"/>
          <w:b/>
          <w:sz w:val="32"/>
          <w:szCs w:val="24"/>
        </w:rPr>
        <w:t>CZĘŚĆ INFORMACYJNA</w:t>
      </w:r>
    </w:p>
    <w:p w:rsidR="00B81FED" w:rsidRPr="00033F30" w:rsidRDefault="00B81FED" w:rsidP="005A0BF5">
      <w:pPr>
        <w:pStyle w:val="Nagwek1"/>
        <w:rPr>
          <w:rFonts w:cs="Times New Roman"/>
        </w:rPr>
      </w:pPr>
      <w:bookmarkStart w:id="18" w:name="_Toc8973965"/>
      <w:r w:rsidRPr="00033F30">
        <w:rPr>
          <w:rFonts w:cs="Times New Roman"/>
        </w:rPr>
        <w:t>Dokumenty potwierdzające zgodność zamier</w:t>
      </w:r>
      <w:r w:rsidR="00DE38E1" w:rsidRPr="00033F30">
        <w:rPr>
          <w:rFonts w:cs="Times New Roman"/>
        </w:rPr>
        <w:t xml:space="preserve">zenia budowlanego z wymaganiami </w:t>
      </w:r>
      <w:r w:rsidRPr="00033F30">
        <w:rPr>
          <w:rFonts w:cs="Times New Roman"/>
        </w:rPr>
        <w:t>wynikającymi z odrębnych przepisów:</w:t>
      </w:r>
      <w:bookmarkEnd w:id="18"/>
    </w:p>
    <w:p w:rsidR="00D85F75" w:rsidRPr="00D85F75" w:rsidRDefault="00B81FED" w:rsidP="00D85F75">
      <w:pPr>
        <w:pStyle w:val="Nagwek2"/>
        <w:jc w:val="both"/>
        <w:rPr>
          <w:rFonts w:cs="Times New Roman"/>
        </w:rPr>
      </w:pPr>
      <w:bookmarkStart w:id="19" w:name="_Toc8973966"/>
      <w:r w:rsidRPr="00033F30">
        <w:t xml:space="preserve">Wypis i wyrys z miejscowego planu </w:t>
      </w:r>
      <w:r w:rsidR="00DE38E1" w:rsidRPr="00033F30">
        <w:t xml:space="preserve">zagospodarowania przestrzennego </w:t>
      </w:r>
      <w:r w:rsidR="00D85F75" w:rsidRPr="00D85F75">
        <w:rPr>
          <w:rFonts w:cs="Times New Roman"/>
        </w:rPr>
        <w:t>UCHWAŁA NR XI/99/11 RADY MIEJSKIEJ ŚMIGLA</w:t>
      </w:r>
      <w:r w:rsidR="00D85F75">
        <w:rPr>
          <w:rFonts w:cs="Times New Roman"/>
        </w:rPr>
        <w:t xml:space="preserve"> z dnia 25 </w:t>
      </w:r>
      <w:r w:rsidR="00D85F75" w:rsidRPr="00D85F75">
        <w:rPr>
          <w:rFonts w:cs="Times New Roman"/>
        </w:rPr>
        <w:t>sierpnia 2011 r.</w:t>
      </w:r>
      <w:r w:rsidR="00D85F75">
        <w:rPr>
          <w:rFonts w:cs="Times New Roman"/>
        </w:rPr>
        <w:t xml:space="preserve"> </w:t>
      </w:r>
      <w:r w:rsidR="00D85F75" w:rsidRPr="00D85F75">
        <w:rPr>
          <w:rFonts w:cs="Times New Roman"/>
        </w:rPr>
        <w:t>w sprawie w sprawie: uchwalenia miejscowego planu zagospodarowania przestrzennego dla obszarów lokalizacji siłowni wiatrowych – gmina Śmigiel, obszar „Żegrówko”-„Morownica”</w:t>
      </w:r>
      <w:bookmarkEnd w:id="19"/>
    </w:p>
    <w:p w:rsidR="001D6E93" w:rsidRPr="00033F30" w:rsidRDefault="001D6E93" w:rsidP="001D6E93">
      <w:pPr>
        <w:pStyle w:val="Nagwek2"/>
        <w:rPr>
          <w:rFonts w:cs="Times New Roman"/>
        </w:rPr>
      </w:pPr>
      <w:bookmarkStart w:id="20" w:name="_Toc8973967"/>
      <w:r w:rsidRPr="00033F30">
        <w:rPr>
          <w:rFonts w:cs="Times New Roman"/>
        </w:rPr>
        <w:t>Prawo do dysponowania nieruchomoś</w:t>
      </w:r>
      <w:r w:rsidR="005A0BF5" w:rsidRPr="00033F30">
        <w:rPr>
          <w:rFonts w:cs="Times New Roman"/>
        </w:rPr>
        <w:t>c</w:t>
      </w:r>
      <w:r w:rsidRPr="00033F30">
        <w:rPr>
          <w:rFonts w:cs="Times New Roman"/>
        </w:rPr>
        <w:t>ią na ce</w:t>
      </w:r>
      <w:r w:rsidR="005A0BF5" w:rsidRPr="00033F30">
        <w:rPr>
          <w:rFonts w:cs="Times New Roman"/>
        </w:rPr>
        <w:t>l</w:t>
      </w:r>
      <w:r w:rsidRPr="00033F30">
        <w:rPr>
          <w:rFonts w:cs="Times New Roman"/>
        </w:rPr>
        <w:t>e budowlane</w:t>
      </w:r>
      <w:bookmarkEnd w:id="20"/>
      <w:r w:rsidRPr="00033F30">
        <w:rPr>
          <w:rFonts w:cs="Times New Roman"/>
        </w:rPr>
        <w:t xml:space="preserve"> </w:t>
      </w:r>
    </w:p>
    <w:p w:rsidR="00DE38E1" w:rsidRPr="00033F30" w:rsidRDefault="00DE38E1" w:rsidP="00DE3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Zamawiający oświadcza, że posiada prawo do dysponowania ni</w:t>
      </w:r>
      <w:r w:rsidR="001D6E93" w:rsidRPr="00033F30">
        <w:rPr>
          <w:rFonts w:ascii="Times New Roman" w:hAnsi="Times New Roman" w:cs="Times New Roman"/>
          <w:sz w:val="24"/>
          <w:szCs w:val="24"/>
        </w:rPr>
        <w:t xml:space="preserve">eruchomością na cele budowlane. </w:t>
      </w:r>
      <w:r w:rsidRPr="00033F30">
        <w:rPr>
          <w:rFonts w:ascii="Times New Roman" w:hAnsi="Times New Roman" w:cs="Times New Roman"/>
          <w:sz w:val="24"/>
          <w:szCs w:val="24"/>
        </w:rPr>
        <w:t>Dokument oświadczenia Zamawiający dostarczy Wykonawcy przed złożeniem projektu budowlanego do pozwolenia na budowę lub zgłoszeniem robot.</w:t>
      </w:r>
    </w:p>
    <w:p w:rsidR="00DE38E1" w:rsidRPr="00033F30" w:rsidRDefault="00DE38E1" w:rsidP="00DE38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0760C4">
      <w:pPr>
        <w:pStyle w:val="Nagwek1"/>
        <w:rPr>
          <w:rFonts w:cs="Times New Roman"/>
        </w:rPr>
      </w:pPr>
      <w:bookmarkStart w:id="21" w:name="_Toc8973968"/>
      <w:r w:rsidRPr="00033F30">
        <w:rPr>
          <w:rFonts w:cs="Times New Roman"/>
        </w:rPr>
        <w:t>Przepisy prawne i normy związane</w:t>
      </w:r>
      <w:r w:rsidR="005A0BF5" w:rsidRPr="00033F30">
        <w:rPr>
          <w:rFonts w:cs="Times New Roman"/>
        </w:rPr>
        <w:t xml:space="preserve"> z projektowaniem i </w:t>
      </w:r>
      <w:r w:rsidR="00DE38E1" w:rsidRPr="00033F30">
        <w:rPr>
          <w:rFonts w:cs="Times New Roman"/>
        </w:rPr>
        <w:t xml:space="preserve">wykonaniem </w:t>
      </w:r>
      <w:r w:rsidRPr="00033F30">
        <w:rPr>
          <w:rFonts w:cs="Times New Roman"/>
        </w:rPr>
        <w:t>zamówienia</w:t>
      </w:r>
      <w:bookmarkEnd w:id="21"/>
    </w:p>
    <w:p w:rsidR="00B81FED" w:rsidRPr="00033F30" w:rsidRDefault="00A37C5A" w:rsidP="001D6E93">
      <w:pPr>
        <w:pStyle w:val="Nagwek2"/>
        <w:rPr>
          <w:rFonts w:cs="Times New Roman"/>
        </w:rPr>
      </w:pPr>
      <w:bookmarkStart w:id="22" w:name="_Toc8973969"/>
      <w:r w:rsidRPr="00033F30">
        <w:rPr>
          <w:rFonts w:cs="Times New Roman"/>
        </w:rPr>
        <w:t>Przepisy prawne</w:t>
      </w:r>
      <w:bookmarkEnd w:id="22"/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z dnia 7 lipca 1994r. prawo Budowlane (</w:t>
      </w:r>
      <w:hyperlink r:id="rId7" w:history="1">
        <w:r w:rsidR="00D632E8" w:rsidRPr="00033F30">
          <w:rPr>
            <w:rFonts w:ascii="Times New Roman" w:hAnsi="Times New Roman" w:cs="Times New Roman"/>
            <w:sz w:val="24"/>
            <w:szCs w:val="24"/>
          </w:rPr>
          <w:t>Dz.U. 2018 poz. 1202</w:t>
        </w:r>
      </w:hyperlink>
      <w:r w:rsidRPr="00033F30">
        <w:rPr>
          <w:rFonts w:ascii="Times New Roman" w:hAnsi="Times New Roman" w:cs="Times New Roman"/>
          <w:sz w:val="24"/>
          <w:szCs w:val="24"/>
        </w:rPr>
        <w:t>)</w:t>
      </w:r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Rozporządzenie Ministra Infrastruktury z dnia 2 września 2004 w sprawie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szczegółowego zakresu i formy dokumentacji projektowej, specyfikacji technicznych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wykonania i odbioru robót budowlanych oraz programu funkcjonalno-użytkowego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="00D632E8" w:rsidRPr="00033F30">
          <w:rPr>
            <w:rFonts w:ascii="Times New Roman" w:hAnsi="Times New Roman" w:cs="Times New Roman"/>
            <w:sz w:val="24"/>
            <w:szCs w:val="24"/>
          </w:rPr>
          <w:t>Dz.U. 2013 poz. 1129</w:t>
        </w:r>
      </w:hyperlink>
      <w:r w:rsidRPr="00033F30">
        <w:rPr>
          <w:rFonts w:ascii="Times New Roman" w:hAnsi="Times New Roman" w:cs="Times New Roman"/>
          <w:sz w:val="24"/>
          <w:szCs w:val="24"/>
        </w:rPr>
        <w:t>)</w:t>
      </w:r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Rozporządzenie Ministra Infrastruktury z dnia 3 lipca 2003r. w sprawie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 xml:space="preserve">szczegółowego zakresu i formy projektu budowlanego ( </w:t>
      </w:r>
      <w:hyperlink r:id="rId9" w:history="1">
        <w:r w:rsidR="00D632E8" w:rsidRPr="00033F30">
          <w:rPr>
            <w:rFonts w:ascii="Times New Roman" w:hAnsi="Times New Roman" w:cs="Times New Roman"/>
            <w:sz w:val="24"/>
            <w:szCs w:val="24"/>
          </w:rPr>
          <w:t>Dz.U. 2018 poz. 1935</w:t>
        </w:r>
      </w:hyperlink>
      <w:r w:rsidR="005A0BF5" w:rsidRPr="00033F30">
        <w:rPr>
          <w:rFonts w:ascii="Times New Roman" w:hAnsi="Times New Roman" w:cs="Times New Roman"/>
          <w:sz w:val="24"/>
          <w:szCs w:val="24"/>
        </w:rPr>
        <w:t>)</w:t>
      </w:r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Rozporządzenie Ministra Transportu i Gospodarki morskiej z dnia 2 marca 1999r. w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sprawie warunków technicznych jakim powinny odpowiadać drogi publiczne i ich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 xml:space="preserve">usytuowanie </w:t>
      </w:r>
      <w:r w:rsidR="00D632E8" w:rsidRPr="00033F30">
        <w:rPr>
          <w:rFonts w:ascii="Times New Roman" w:hAnsi="Times New Roman" w:cs="Times New Roman"/>
          <w:sz w:val="24"/>
          <w:szCs w:val="24"/>
        </w:rPr>
        <w:t>Dz.U. 2016 poz. 124</w:t>
      </w:r>
      <w:r w:rsidRPr="00033F30">
        <w:rPr>
          <w:rFonts w:ascii="Times New Roman" w:hAnsi="Times New Roman" w:cs="Times New Roman"/>
          <w:sz w:val="24"/>
          <w:szCs w:val="24"/>
        </w:rPr>
        <w:t>).</w:t>
      </w:r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z dnia 10 kwietnia 2003r. o szczególnych zasadach przygotowania i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realizacji inwestycji w zakresie dróg publicznych (</w:t>
      </w:r>
      <w:hyperlink r:id="rId10" w:history="1">
        <w:r w:rsidR="00D632E8" w:rsidRPr="00033F30">
          <w:rPr>
            <w:rFonts w:ascii="Times New Roman" w:hAnsi="Times New Roman" w:cs="Times New Roman"/>
            <w:sz w:val="24"/>
            <w:szCs w:val="24"/>
          </w:rPr>
          <w:t>Dz.U. 2018 poz. 1474</w:t>
        </w:r>
      </w:hyperlink>
      <w:r w:rsidRPr="00033F30">
        <w:rPr>
          <w:rFonts w:ascii="Times New Roman" w:hAnsi="Times New Roman" w:cs="Times New Roman"/>
          <w:sz w:val="24"/>
          <w:szCs w:val="24"/>
        </w:rPr>
        <w:t>),</w:t>
      </w:r>
    </w:p>
    <w:p w:rsidR="00715052" w:rsidRPr="00033F30" w:rsidRDefault="00B81FED" w:rsidP="00033F30">
      <w:pPr>
        <w:pStyle w:val="Akapitzlist"/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Rozporządzenia Ministra Infrastruktury z dnia 23 czerwca 2003r. w sprawie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informacji dotyczącej bezpieczeństwa i ochrony zdrowia oraz planu bezpieczeństwa i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ochrony zdrowia (</w:t>
      </w:r>
      <w:hyperlink r:id="rId11" w:history="1">
        <w:r w:rsidR="00715052" w:rsidRPr="00033F30">
          <w:rPr>
            <w:rFonts w:ascii="Times New Roman" w:hAnsi="Times New Roman" w:cs="Times New Roman"/>
            <w:sz w:val="24"/>
            <w:szCs w:val="24"/>
          </w:rPr>
          <w:t>Dz.U. 2003 nr 120 poz. 1126</w:t>
        </w:r>
      </w:hyperlink>
      <w:r w:rsidR="00715052" w:rsidRPr="00033F30">
        <w:rPr>
          <w:rFonts w:ascii="Times New Roman" w:hAnsi="Times New Roman" w:cs="Times New Roman"/>
          <w:sz w:val="24"/>
          <w:szCs w:val="24"/>
        </w:rPr>
        <w:t>)</w:t>
      </w:r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Rozporządzenie Ministra Infrastruktury z 6 lutego 2003r. w sprawie bezpieczeństwa i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 xml:space="preserve">higieny pracy podczas </w:t>
      </w:r>
      <w:r w:rsidR="00715052" w:rsidRPr="00033F30">
        <w:rPr>
          <w:rFonts w:ascii="Times New Roman" w:hAnsi="Times New Roman" w:cs="Times New Roman"/>
          <w:sz w:val="24"/>
          <w:szCs w:val="24"/>
        </w:rPr>
        <w:t>wykonywania robót budowlanych (</w:t>
      </w:r>
      <w:hyperlink r:id="rId12" w:history="1">
        <w:r w:rsidR="00715052" w:rsidRPr="00033F30">
          <w:rPr>
            <w:rFonts w:ascii="Times New Roman" w:hAnsi="Times New Roman" w:cs="Times New Roman"/>
            <w:sz w:val="24"/>
            <w:szCs w:val="24"/>
          </w:rPr>
          <w:t>Dz.U. 2003 nr 47 poz. 401</w:t>
        </w:r>
      </w:hyperlink>
      <w:r w:rsidR="00715052" w:rsidRPr="00033F30">
        <w:rPr>
          <w:rFonts w:ascii="Times New Roman" w:hAnsi="Times New Roman" w:cs="Times New Roman"/>
          <w:sz w:val="24"/>
          <w:szCs w:val="24"/>
        </w:rPr>
        <w:t>)</w:t>
      </w:r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z dnia 21 marca 1985 r. o drogach publicznych (</w:t>
      </w:r>
      <w:hyperlink r:id="rId13" w:history="1">
        <w:r w:rsidR="00715052" w:rsidRPr="00033F30">
          <w:rPr>
            <w:rFonts w:ascii="Times New Roman" w:hAnsi="Times New Roman" w:cs="Times New Roman"/>
            <w:sz w:val="24"/>
            <w:szCs w:val="24"/>
          </w:rPr>
          <w:t>Dz.U. 2018 poz. 2068</w:t>
        </w:r>
      </w:hyperlink>
      <w:r w:rsidR="00715052" w:rsidRPr="00033F30">
        <w:rPr>
          <w:rFonts w:ascii="Times New Roman" w:hAnsi="Times New Roman" w:cs="Times New Roman"/>
          <w:sz w:val="24"/>
          <w:szCs w:val="24"/>
        </w:rPr>
        <w:t>)</w:t>
      </w:r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z dnia 20 czerwca 1997r. Prawo o ruchu drogowym (</w:t>
      </w:r>
      <w:hyperlink r:id="rId14" w:history="1">
        <w:r w:rsidR="00FB3180" w:rsidRPr="00033F30">
          <w:rPr>
            <w:rFonts w:ascii="Times New Roman" w:hAnsi="Times New Roman" w:cs="Times New Roman"/>
            <w:sz w:val="24"/>
            <w:szCs w:val="24"/>
          </w:rPr>
          <w:t>Dz.U. 2018 poz. 1990</w:t>
        </w:r>
      </w:hyperlink>
      <w:r w:rsidR="00FB3180" w:rsidRPr="00033F30">
        <w:rPr>
          <w:rFonts w:ascii="Times New Roman" w:hAnsi="Times New Roman" w:cs="Times New Roman"/>
          <w:sz w:val="24"/>
          <w:szCs w:val="24"/>
        </w:rPr>
        <w:t>)</w:t>
      </w:r>
    </w:p>
    <w:p w:rsidR="002C5ADA" w:rsidRPr="00033F30" w:rsidRDefault="002C5ADA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Rozporządzenie Ministra Infrastruktury z dnia 3 lipca 2003r. w sprawie szczegółowych warunków technicznych dla znaków i sygnałów drogowych oraz urządzeń bezpieczeństwa ruchu i warunków ich umieszczania na drogach (</w:t>
      </w:r>
      <w:hyperlink r:id="rId15" w:history="1">
        <w:r w:rsidRPr="00033F30">
          <w:rPr>
            <w:rFonts w:ascii="Times New Roman" w:hAnsi="Times New Roman" w:cs="Times New Roman"/>
            <w:sz w:val="24"/>
            <w:szCs w:val="24"/>
          </w:rPr>
          <w:t>Dz.U. 2003 nr 220 poz. 2181</w:t>
        </w:r>
      </w:hyperlink>
      <w:r w:rsidRPr="00033F30">
        <w:rPr>
          <w:rFonts w:ascii="Times New Roman" w:hAnsi="Times New Roman" w:cs="Times New Roman"/>
          <w:sz w:val="24"/>
          <w:szCs w:val="24"/>
        </w:rPr>
        <w:t xml:space="preserve"> ze zm.)</w:t>
      </w:r>
    </w:p>
    <w:p w:rsidR="002C5ADA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z dnia 29 stycznia 2004 r. Prawo zamówień publicznych (</w:t>
      </w:r>
      <w:hyperlink r:id="rId16" w:history="1">
        <w:r w:rsidR="002C5ADA" w:rsidRPr="00033F30">
          <w:rPr>
            <w:rFonts w:ascii="Times New Roman" w:hAnsi="Times New Roman" w:cs="Times New Roman"/>
            <w:sz w:val="24"/>
            <w:szCs w:val="24"/>
          </w:rPr>
          <w:t>Dz.U. 2018 poz. 1986</w:t>
        </w:r>
      </w:hyperlink>
    </w:p>
    <w:p w:rsidR="00B81FED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z dnia 16 kwietnia 2004 r. o wyrobach budowlanych (</w:t>
      </w:r>
      <w:hyperlink r:id="rId17" w:history="1">
        <w:r w:rsidR="002C5ADA" w:rsidRPr="00033F30">
          <w:rPr>
            <w:rFonts w:ascii="Times New Roman" w:hAnsi="Times New Roman" w:cs="Times New Roman"/>
            <w:sz w:val="24"/>
            <w:szCs w:val="24"/>
          </w:rPr>
          <w:t>Dz.U. 2019 poz. 266</w:t>
        </w:r>
      </w:hyperlink>
      <w:r w:rsidRPr="00033F30">
        <w:rPr>
          <w:rFonts w:ascii="Times New Roman" w:hAnsi="Times New Roman" w:cs="Times New Roman"/>
          <w:sz w:val="24"/>
          <w:szCs w:val="24"/>
        </w:rPr>
        <w:t>),</w:t>
      </w:r>
    </w:p>
    <w:p w:rsidR="002C5ADA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z dnia 27 kwietnia 2001 r. Prawo ochrony środowiska (</w:t>
      </w:r>
      <w:hyperlink r:id="rId18" w:history="1">
        <w:r w:rsidR="002C5ADA" w:rsidRPr="00033F30">
          <w:rPr>
            <w:rFonts w:ascii="Times New Roman" w:hAnsi="Times New Roman" w:cs="Times New Roman"/>
            <w:sz w:val="24"/>
            <w:szCs w:val="24"/>
          </w:rPr>
          <w:t>Dz.U. 2018 poz. 799</w:t>
        </w:r>
      </w:hyperlink>
      <w:r w:rsidR="002C5ADA" w:rsidRPr="00033F30">
        <w:rPr>
          <w:rFonts w:ascii="Times New Roman" w:hAnsi="Times New Roman" w:cs="Times New Roman"/>
          <w:sz w:val="24"/>
          <w:szCs w:val="24"/>
        </w:rPr>
        <w:t xml:space="preserve"> ze zm.)</w:t>
      </w:r>
    </w:p>
    <w:p w:rsidR="002C5ADA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Rozporządzenie Ministra Infrastruktury z dnia 27 sierpnia 2004 r. w sprawie dziennika budowy, montażu i rozbiórki, tablicy</w:t>
      </w:r>
      <w:r w:rsidR="002C5ADA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informacyjnej oraz ogłoszenia zawierającego dane dotyczące bezpieczeństwa pracy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i ochrony zdrowia (</w:t>
      </w:r>
      <w:hyperlink r:id="rId19" w:history="1">
        <w:r w:rsidR="002C5ADA" w:rsidRPr="00033F30">
          <w:rPr>
            <w:rFonts w:ascii="Times New Roman" w:hAnsi="Times New Roman" w:cs="Times New Roman"/>
            <w:sz w:val="24"/>
            <w:szCs w:val="24"/>
          </w:rPr>
          <w:t>Dz.U. 2018 poz. 963</w:t>
        </w:r>
      </w:hyperlink>
      <w:r w:rsidR="002C5ADA" w:rsidRPr="00033F30">
        <w:rPr>
          <w:rFonts w:ascii="Times New Roman" w:hAnsi="Times New Roman" w:cs="Times New Roman"/>
          <w:sz w:val="24"/>
          <w:szCs w:val="24"/>
        </w:rPr>
        <w:t>)</w:t>
      </w:r>
    </w:p>
    <w:p w:rsidR="006753D9" w:rsidRPr="00033F30" w:rsidRDefault="00B81FED" w:rsidP="00033F3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Ustawa Prawo energetyczne z 10 kwietnia 1997r (</w:t>
      </w:r>
      <w:hyperlink r:id="rId20" w:history="1">
        <w:r w:rsidR="006753D9" w:rsidRPr="00033F30">
          <w:rPr>
            <w:rFonts w:ascii="Times New Roman" w:hAnsi="Times New Roman" w:cs="Times New Roman"/>
            <w:sz w:val="24"/>
            <w:szCs w:val="24"/>
          </w:rPr>
          <w:t>Dz.U. 2019 poz. 755</w:t>
        </w:r>
      </w:hyperlink>
      <w:r w:rsidR="006753D9" w:rsidRPr="00033F30">
        <w:rPr>
          <w:rFonts w:ascii="Times New Roman" w:hAnsi="Times New Roman" w:cs="Times New Roman"/>
          <w:sz w:val="24"/>
          <w:szCs w:val="24"/>
        </w:rPr>
        <w:t>)</w:t>
      </w:r>
    </w:p>
    <w:p w:rsidR="006753D9" w:rsidRPr="00033F30" w:rsidRDefault="006753D9" w:rsidP="00AB5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FED" w:rsidRPr="00033F30" w:rsidRDefault="00B81FED" w:rsidP="00033F30">
      <w:pPr>
        <w:pStyle w:val="Nagwek2"/>
        <w:rPr>
          <w:rFonts w:cs="Times New Roman"/>
        </w:rPr>
      </w:pPr>
      <w:bookmarkStart w:id="23" w:name="_Toc8973970"/>
      <w:r w:rsidRPr="00033F30">
        <w:rPr>
          <w:rFonts w:cs="Times New Roman"/>
        </w:rPr>
        <w:t>Normy</w:t>
      </w:r>
      <w:r w:rsidR="005A0BF5" w:rsidRPr="00033F30">
        <w:rPr>
          <w:rFonts w:cs="Times New Roman"/>
        </w:rPr>
        <w:t>:</w:t>
      </w:r>
      <w:bookmarkEnd w:id="23"/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13043:2004 Kruszywa do mieszanek bitumicznych i powierzchniowych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utrwaleń stosowanych na drogach , lotniskach i innych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powierzchniach przeznaczonych do ruchu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13042:2004 Kruszywa do niezwiązanych i hydraulicznie związanych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materiałów stosowanych w obiektach budowlanych i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budownictwie drogowym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13108-1:2006Mieszanki mineralno-asfaltowe- Wymagania- Część 1:Beton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Asfaltowy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13108-5:2006Mieszanki mineralno-asfaltowe- Wymagania- Część 215:Mieszanka SMA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197-1:2002 Skład, wymagania i kryteria zgodności dotyczące cementów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powszechnego użytku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PN-S-96025:2000 Drogi samochodowe i lotniskowe. Nawierzchnie asfaltowe.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Wymagania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206-1:2003 Beton –Część1: Wymagania , właściwości , produkcja i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zgodność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1340:2004 Krawężniki betonowe- Wymagania i metody badań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 1338:2005 Betonowe kostki brukowe. Wymagania i metody badań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PN-S -06102:1997 Drogi samochodowe. Podbudowy z kruszyw stabilizowanych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mechanicznie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PN-S-96012:1997 Drogi samochodowe .Podbudowa i ulepszone podłoże z gruntu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stabilizowanego cementem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PN-S-02205:1998 Drogi samochodowe . Roboty ziemne. Wymagania i badania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PN-EN-1436:2007 Materiały do poziomego oznakowania dróg. Wymagania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dotyczące poziomych oznakowań</w:t>
      </w:r>
      <w:bookmarkStart w:id="24" w:name="_GoBack"/>
      <w:bookmarkEnd w:id="24"/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PN-EN12899-1:2005 Stałe, pionowe znaki drogowe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PN-S-02204:1997 Drogi samochodowe –Odwodnienie dróg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BN-64/8931 Drogi samochodowe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BN 64/8931-02 Drogi samochodowe. Oznaczenie modułu odkształcania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nawierzchni podatnych i podłoża przez obciążenie płytą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BN-75/8931-03 Pobieranie próbek gruntów do celów drogowych i rodzaje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badań</w:t>
      </w:r>
    </w:p>
    <w:p w:rsidR="00B81FED" w:rsidRPr="00033F30" w:rsidRDefault="00B81FED" w:rsidP="00033F3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BN-70/8931-05 Drogi samochodowe. Oznaczenie wskaźnika nośności gruntu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jako podłoża nawierzchni podatnych</w:t>
      </w:r>
    </w:p>
    <w:p w:rsidR="00132815" w:rsidRPr="00033F30" w:rsidRDefault="00B81FED" w:rsidP="00AB5345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F30">
        <w:rPr>
          <w:rFonts w:ascii="Times New Roman" w:hAnsi="Times New Roman" w:cs="Times New Roman"/>
          <w:sz w:val="24"/>
          <w:szCs w:val="24"/>
        </w:rPr>
        <w:t>BN-70/8931-06 Drogi samochodowe. Pomiar ugięć nawierzchni podatnych</w:t>
      </w:r>
      <w:r w:rsidR="005A0BF5" w:rsidRPr="00033F30">
        <w:rPr>
          <w:rFonts w:ascii="Times New Roman" w:hAnsi="Times New Roman" w:cs="Times New Roman"/>
          <w:sz w:val="24"/>
          <w:szCs w:val="24"/>
        </w:rPr>
        <w:t xml:space="preserve"> </w:t>
      </w:r>
      <w:r w:rsidRPr="00033F30">
        <w:rPr>
          <w:rFonts w:ascii="Times New Roman" w:hAnsi="Times New Roman" w:cs="Times New Roman"/>
          <w:sz w:val="24"/>
          <w:szCs w:val="24"/>
        </w:rPr>
        <w:t>ugięciomierzem belkowym</w:t>
      </w:r>
    </w:p>
    <w:p w:rsidR="00B81FED" w:rsidRPr="00033F30" w:rsidRDefault="00B81FED" w:rsidP="005A0BF5">
      <w:pPr>
        <w:pStyle w:val="Nagwek1"/>
        <w:rPr>
          <w:rFonts w:cs="Times New Roman"/>
        </w:rPr>
      </w:pPr>
      <w:bookmarkStart w:id="25" w:name="_Toc8973971"/>
      <w:r w:rsidRPr="00033F30">
        <w:rPr>
          <w:rFonts w:cs="Times New Roman"/>
        </w:rPr>
        <w:t>Inne posiadane informacje i dokumenty niezbędne do zaprojektowania robót</w:t>
      </w:r>
      <w:r w:rsidR="005A0BF5" w:rsidRPr="00033F30">
        <w:rPr>
          <w:rFonts w:cs="Times New Roman"/>
        </w:rPr>
        <w:t xml:space="preserve"> </w:t>
      </w:r>
      <w:r w:rsidRPr="00033F30">
        <w:rPr>
          <w:rFonts w:cs="Times New Roman"/>
        </w:rPr>
        <w:t>budowlanych w szczególności:</w:t>
      </w:r>
      <w:bookmarkEnd w:id="25"/>
    </w:p>
    <w:p w:rsidR="00B81FED" w:rsidRPr="00033F30" w:rsidRDefault="00B81FED" w:rsidP="001D6E93">
      <w:pPr>
        <w:pStyle w:val="Nagwek2"/>
        <w:rPr>
          <w:rFonts w:cs="Times New Roman"/>
        </w:rPr>
      </w:pPr>
      <w:bookmarkStart w:id="26" w:name="_Toc8973972"/>
      <w:r w:rsidRPr="00033F30">
        <w:rPr>
          <w:rFonts w:cs="Times New Roman"/>
        </w:rPr>
        <w:t>Wstępna koncepcja projektu zagospodarowania w skali 1:1000 D-1</w:t>
      </w:r>
      <w:bookmarkEnd w:id="26"/>
    </w:p>
    <w:p w:rsidR="000760C4" w:rsidRPr="00033F30" w:rsidRDefault="00B81FED" w:rsidP="000760C4">
      <w:pPr>
        <w:pStyle w:val="Nagwek2"/>
        <w:rPr>
          <w:rFonts w:cs="Times New Roman"/>
        </w:rPr>
      </w:pPr>
      <w:bookmarkStart w:id="27" w:name="_Toc8973973"/>
      <w:r w:rsidRPr="00033F30">
        <w:rPr>
          <w:rFonts w:cs="Times New Roman"/>
        </w:rPr>
        <w:t>Plan orientacyjny D-2</w:t>
      </w:r>
      <w:bookmarkEnd w:id="27"/>
    </w:p>
    <w:sectPr w:rsidR="000760C4" w:rsidRPr="00033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2F31"/>
    <w:multiLevelType w:val="hybridMultilevel"/>
    <w:tmpl w:val="73667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B88C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D4B2B"/>
    <w:multiLevelType w:val="hybridMultilevel"/>
    <w:tmpl w:val="8C1CB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CF0A8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C690E"/>
    <w:multiLevelType w:val="hybridMultilevel"/>
    <w:tmpl w:val="F70ABE30"/>
    <w:lvl w:ilvl="0" w:tplc="93B88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7724387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85C04E0"/>
    <w:multiLevelType w:val="hybridMultilevel"/>
    <w:tmpl w:val="8F7E6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C751F"/>
    <w:multiLevelType w:val="hybridMultilevel"/>
    <w:tmpl w:val="0BDAF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42C2C"/>
    <w:multiLevelType w:val="hybridMultilevel"/>
    <w:tmpl w:val="9E047062"/>
    <w:lvl w:ilvl="0" w:tplc="93B88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99D"/>
    <w:multiLevelType w:val="hybridMultilevel"/>
    <w:tmpl w:val="BA26C74A"/>
    <w:lvl w:ilvl="0" w:tplc="93B88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C7203"/>
    <w:multiLevelType w:val="hybridMultilevel"/>
    <w:tmpl w:val="E4A64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920E9"/>
    <w:multiLevelType w:val="hybridMultilevel"/>
    <w:tmpl w:val="845A0D6A"/>
    <w:lvl w:ilvl="0" w:tplc="93B88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61BE4"/>
    <w:multiLevelType w:val="hybridMultilevel"/>
    <w:tmpl w:val="57EC6A36"/>
    <w:lvl w:ilvl="0" w:tplc="93B88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B88C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67744"/>
    <w:multiLevelType w:val="hybridMultilevel"/>
    <w:tmpl w:val="6B9CC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3298F"/>
    <w:multiLevelType w:val="hybridMultilevel"/>
    <w:tmpl w:val="F0E89594"/>
    <w:lvl w:ilvl="0" w:tplc="93B88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27674"/>
    <w:multiLevelType w:val="hybridMultilevel"/>
    <w:tmpl w:val="4DD4463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811E25"/>
    <w:multiLevelType w:val="hybridMultilevel"/>
    <w:tmpl w:val="55424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D3D29"/>
    <w:multiLevelType w:val="hybridMultilevel"/>
    <w:tmpl w:val="2ECEE7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2"/>
  </w:num>
  <w:num w:numId="10">
    <w:abstractNumId w:val="11"/>
  </w:num>
  <w:num w:numId="11">
    <w:abstractNumId w:val="5"/>
  </w:num>
  <w:num w:numId="12">
    <w:abstractNumId w:val="2"/>
  </w:num>
  <w:num w:numId="13">
    <w:abstractNumId w:val="7"/>
  </w:num>
  <w:num w:numId="14">
    <w:abstractNumId w:val="0"/>
  </w:num>
  <w:num w:numId="15">
    <w:abstractNumId w:val="9"/>
  </w:num>
  <w:num w:numId="16">
    <w:abstractNumId w:val="8"/>
  </w:num>
  <w:num w:numId="17">
    <w:abstractNumId w:val="13"/>
  </w:num>
  <w:num w:numId="18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61"/>
    <w:rsid w:val="00033F30"/>
    <w:rsid w:val="000760C4"/>
    <w:rsid w:val="000C66E2"/>
    <w:rsid w:val="00132815"/>
    <w:rsid w:val="001D6E93"/>
    <w:rsid w:val="002A5FC6"/>
    <w:rsid w:val="002C5ADA"/>
    <w:rsid w:val="00354F61"/>
    <w:rsid w:val="00413332"/>
    <w:rsid w:val="00463615"/>
    <w:rsid w:val="0047704A"/>
    <w:rsid w:val="004C6471"/>
    <w:rsid w:val="00521D43"/>
    <w:rsid w:val="005A0BF5"/>
    <w:rsid w:val="006621A8"/>
    <w:rsid w:val="006753D9"/>
    <w:rsid w:val="006E1C14"/>
    <w:rsid w:val="00715052"/>
    <w:rsid w:val="007814AA"/>
    <w:rsid w:val="0085043C"/>
    <w:rsid w:val="008C6FD3"/>
    <w:rsid w:val="00961E82"/>
    <w:rsid w:val="009831C5"/>
    <w:rsid w:val="009C1DB5"/>
    <w:rsid w:val="009C72F5"/>
    <w:rsid w:val="009F7E84"/>
    <w:rsid w:val="00A37C5A"/>
    <w:rsid w:val="00A85575"/>
    <w:rsid w:val="00AB5345"/>
    <w:rsid w:val="00AC5D03"/>
    <w:rsid w:val="00B034C2"/>
    <w:rsid w:val="00B151B8"/>
    <w:rsid w:val="00B611A4"/>
    <w:rsid w:val="00B712C5"/>
    <w:rsid w:val="00B81FED"/>
    <w:rsid w:val="00B904D7"/>
    <w:rsid w:val="00BB7E84"/>
    <w:rsid w:val="00BC3800"/>
    <w:rsid w:val="00C14A9C"/>
    <w:rsid w:val="00CB5D23"/>
    <w:rsid w:val="00D632E8"/>
    <w:rsid w:val="00D85F75"/>
    <w:rsid w:val="00DE38E1"/>
    <w:rsid w:val="00E915D5"/>
    <w:rsid w:val="00FB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6044E-0413-41A2-8233-0AC060C2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FED"/>
  </w:style>
  <w:style w:type="paragraph" w:styleId="Nagwek1">
    <w:name w:val="heading 1"/>
    <w:basedOn w:val="Normalny"/>
    <w:next w:val="Normalny"/>
    <w:link w:val="Nagwek1Znak"/>
    <w:uiPriority w:val="9"/>
    <w:qFormat/>
    <w:rsid w:val="00033F30"/>
    <w:pPr>
      <w:keepNext/>
      <w:keepLines/>
      <w:numPr>
        <w:numId w:val="1"/>
      </w:numPr>
      <w:spacing w:before="36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3F30"/>
    <w:pPr>
      <w:keepNext/>
      <w:keepLines/>
      <w:numPr>
        <w:ilvl w:val="1"/>
        <w:numId w:val="1"/>
      </w:numPr>
      <w:spacing w:before="360" w:after="12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3F30"/>
    <w:pPr>
      <w:keepNext/>
      <w:keepLines/>
      <w:numPr>
        <w:ilvl w:val="2"/>
        <w:numId w:val="1"/>
      </w:numPr>
      <w:spacing w:after="120"/>
      <w:outlineLvl w:val="2"/>
    </w:pPr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33F30"/>
    <w:pPr>
      <w:keepNext/>
      <w:keepLines/>
      <w:numPr>
        <w:ilvl w:val="3"/>
        <w:numId w:val="1"/>
      </w:numPr>
      <w:spacing w:after="120"/>
      <w:ind w:left="862" w:hanging="862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1FE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1FE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1FE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1FE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1FE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4F6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33F30"/>
    <w:rPr>
      <w:rFonts w:ascii="Times New Roman" w:eastAsiaTheme="majorEastAsia" w:hAnsi="Times New Roman" w:cstheme="majorBidi"/>
      <w:b/>
      <w:bC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033F3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033F30"/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33F30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1FE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1FE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1F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1F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1F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81F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81FE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1FE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1FE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B81FED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B81FED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B81FED"/>
    <w:rPr>
      <w:i/>
      <w:iCs/>
      <w:color w:val="auto"/>
    </w:rPr>
  </w:style>
  <w:style w:type="paragraph" w:styleId="Bezodstpw">
    <w:name w:val="No Spacing"/>
    <w:uiPriority w:val="1"/>
    <w:qFormat/>
    <w:rsid w:val="00B81FE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81FE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81FE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1FE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1FED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B81FE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81FED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B81FED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81FED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B81FED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81FED"/>
    <w:pPr>
      <w:outlineLvl w:val="9"/>
    </w:pPr>
  </w:style>
  <w:style w:type="paragraph" w:styleId="Akapitzlist">
    <w:name w:val="List Paragraph"/>
    <w:basedOn w:val="Normalny"/>
    <w:uiPriority w:val="34"/>
    <w:qFormat/>
    <w:rsid w:val="00A37C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632E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0760C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760C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760C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30001129" TargetMode="External"/><Relationship Id="rId13" Type="http://schemas.openxmlformats.org/officeDocument/2006/relationships/hyperlink" Target="http://isap.sejm.gov.pl/isap.nsf/DocDetails.xsp?id=WDU20180002068" TargetMode="External"/><Relationship Id="rId18" Type="http://schemas.openxmlformats.org/officeDocument/2006/relationships/hyperlink" Target="http://isap.sejm.gov.pl/isap.nsf/DocDetails.xsp?id=WDU2018000079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isap.sejm.gov.pl/isap.nsf/DocDetails.xsp?id=WDU20180001202" TargetMode="External"/><Relationship Id="rId12" Type="http://schemas.openxmlformats.org/officeDocument/2006/relationships/hyperlink" Target="http://isap.sejm.gov.pl/isap.nsf/DocDetails.xsp?id=WDU20030470401" TargetMode="External"/><Relationship Id="rId17" Type="http://schemas.openxmlformats.org/officeDocument/2006/relationships/hyperlink" Target="http://isap.sejm.gov.pl/isap.nsf/DocDetails.xsp?id=WDU2019000026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sap.sejm.gov.pl/isap.nsf/DocDetails.xsp?id=WDU20180001986" TargetMode="External"/><Relationship Id="rId20" Type="http://schemas.openxmlformats.org/officeDocument/2006/relationships/hyperlink" Target="http://isap.sejm.gov.pl/isap.nsf/DocDetails.xsp?id=WDU2019000075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isap.sejm.gov.pl/isap.nsf/DocDetails.xsp?id=WDU20180001986" TargetMode="External"/><Relationship Id="rId11" Type="http://schemas.openxmlformats.org/officeDocument/2006/relationships/hyperlink" Target="http://isap.sejm.gov.pl/isap.nsf/DocDetails.xsp?id=WDU200312011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sap.sejm.gov.pl/isap.nsf/DocDetails.xsp?id=WDU20032202181" TargetMode="External"/><Relationship Id="rId10" Type="http://schemas.openxmlformats.org/officeDocument/2006/relationships/hyperlink" Target="http://isap.sejm.gov.pl/isap.nsf/DocDetails.xsp?id=WDU20180001474" TargetMode="External"/><Relationship Id="rId19" Type="http://schemas.openxmlformats.org/officeDocument/2006/relationships/hyperlink" Target="http://isap.sejm.gov.pl/isap.nsf/DocDetails.xsp?id=WDU201800009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80001935" TargetMode="External"/><Relationship Id="rId14" Type="http://schemas.openxmlformats.org/officeDocument/2006/relationships/hyperlink" Target="http://isap.sejm.gov.pl/isap.nsf/DocDetails.xsp?id=WDU2018000199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3305B-BF5B-410B-BD81-406ED7DE4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7511</Words>
  <Characters>45067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Psiuk</dc:creator>
  <cp:keywords/>
  <dc:description/>
  <cp:lastModifiedBy>Monika Jakubiak</cp:lastModifiedBy>
  <cp:revision>3</cp:revision>
  <dcterms:created xsi:type="dcterms:W3CDTF">2019-05-20T05:45:00Z</dcterms:created>
  <dcterms:modified xsi:type="dcterms:W3CDTF">2020-04-29T06:27:00Z</dcterms:modified>
</cp:coreProperties>
</file>