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69B" w:rsidRDefault="0086169B" w:rsidP="0086169B">
      <w:pPr>
        <w:pStyle w:val="Default"/>
        <w:jc w:val="center"/>
        <w:rPr>
          <w:rFonts w:ascii="Times New Roman" w:hAnsi="Times New Roman" w:cs="Times New Roman"/>
          <w:color w:val="auto"/>
          <w:sz w:val="44"/>
        </w:rPr>
      </w:pPr>
    </w:p>
    <w:p w:rsidR="0086169B" w:rsidRDefault="0086169B" w:rsidP="0086169B">
      <w:pPr>
        <w:pStyle w:val="Default"/>
        <w:jc w:val="center"/>
        <w:rPr>
          <w:rFonts w:ascii="Times New Roman" w:hAnsi="Times New Roman" w:cs="Times New Roman"/>
          <w:color w:val="auto"/>
          <w:sz w:val="44"/>
        </w:rPr>
      </w:pPr>
    </w:p>
    <w:p w:rsidR="0086169B" w:rsidRDefault="0086169B" w:rsidP="0086169B">
      <w:pPr>
        <w:pStyle w:val="Default"/>
        <w:jc w:val="center"/>
        <w:rPr>
          <w:rFonts w:ascii="Times New Roman" w:hAnsi="Times New Roman" w:cs="Times New Roman"/>
          <w:color w:val="auto"/>
          <w:sz w:val="44"/>
        </w:rPr>
      </w:pPr>
    </w:p>
    <w:p w:rsidR="00055F31" w:rsidRPr="00055F31" w:rsidRDefault="00055F31" w:rsidP="00055F31">
      <w:pPr>
        <w:pStyle w:val="Default"/>
        <w:rPr>
          <w:rFonts w:ascii="Times New Roman" w:hAnsi="Times New Roman" w:cs="Times New Roman"/>
          <w:color w:val="auto"/>
          <w:sz w:val="22"/>
        </w:rPr>
      </w:pPr>
    </w:p>
    <w:p w:rsidR="0086169B" w:rsidRPr="0086169B" w:rsidRDefault="0086169B" w:rsidP="0086169B">
      <w:pPr>
        <w:pStyle w:val="Default"/>
        <w:jc w:val="center"/>
        <w:rPr>
          <w:rFonts w:ascii="Times New Roman" w:hAnsi="Times New Roman" w:cs="Times New Roman"/>
          <w:color w:val="auto"/>
          <w:sz w:val="44"/>
        </w:rPr>
      </w:pPr>
      <w:r w:rsidRPr="0086169B">
        <w:rPr>
          <w:rFonts w:ascii="Times New Roman" w:hAnsi="Times New Roman" w:cs="Times New Roman"/>
          <w:color w:val="auto"/>
          <w:sz w:val="44"/>
        </w:rPr>
        <w:t>Prace adaptacyjno – wykończeniowe w Domu Kultury – utwardzenie terenów wokół i wykonanie terenów zielonych</w:t>
      </w: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055F3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55F31" w:rsidRDefault="0086169B" w:rsidP="00055F3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Inwestor: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>Centrum Kultury w Śmiglu</w:t>
      </w:r>
    </w:p>
    <w:p w:rsidR="00055F31" w:rsidRDefault="00055F31" w:rsidP="00055F3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>u</w:t>
      </w:r>
      <w:r w:rsidR="0086169B" w:rsidRPr="003C0559">
        <w:rPr>
          <w:rFonts w:ascii="Times New Roman" w:hAnsi="Times New Roman" w:cs="Times New Roman"/>
          <w:color w:val="auto"/>
        </w:rPr>
        <w:t xml:space="preserve">l. T. Kościuszki 20, </w:t>
      </w:r>
    </w:p>
    <w:p w:rsidR="0086169B" w:rsidRDefault="00055F31" w:rsidP="00055F3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="0086169B" w:rsidRPr="003C0559">
        <w:rPr>
          <w:rFonts w:ascii="Times New Roman" w:hAnsi="Times New Roman" w:cs="Times New Roman"/>
          <w:color w:val="auto"/>
        </w:rPr>
        <w:t xml:space="preserve">64-030 Śmigiel </w:t>
      </w:r>
    </w:p>
    <w:p w:rsidR="00055F31" w:rsidRDefault="00055F31" w:rsidP="00055F3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55F31" w:rsidRDefault="0086169B" w:rsidP="00055F3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Adres inwestycji: </w:t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>Ul. T. Kościuszki 20,</w:t>
      </w:r>
    </w:p>
    <w:p w:rsidR="0086169B" w:rsidRDefault="00055F31" w:rsidP="00055F3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="0086169B" w:rsidRPr="003C0559">
        <w:rPr>
          <w:rFonts w:ascii="Times New Roman" w:hAnsi="Times New Roman" w:cs="Times New Roman"/>
          <w:color w:val="auto"/>
        </w:rPr>
        <w:t xml:space="preserve"> 64-030 Śmigiel </w:t>
      </w: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55F31" w:rsidRDefault="00055F31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b/>
          <w:bCs/>
          <w:color w:val="auto"/>
        </w:rPr>
        <w:lastRenderedPageBreak/>
        <w:t xml:space="preserve">1. PODSTAWA OPRACOWANIA </w:t>
      </w:r>
    </w:p>
    <w:p w:rsidR="003C0559" w:rsidRPr="00EF7F2A" w:rsidRDefault="003C0559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EF7F2A">
        <w:rPr>
          <w:rFonts w:ascii="Times New Roman" w:hAnsi="Times New Roman" w:cs="Times New Roman"/>
          <w:bCs/>
          <w:color w:val="auto"/>
        </w:rPr>
        <w:t xml:space="preserve">Umowa z inwestorem </w:t>
      </w:r>
    </w:p>
    <w:p w:rsidR="003C0559" w:rsidRPr="003C0559" w:rsidRDefault="003C0559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Założenia programowo-materiałowe uzgodnione z Inwestorem </w:t>
      </w:r>
    </w:p>
    <w:p w:rsidR="003C0559" w:rsidRPr="00EF7F2A" w:rsidRDefault="003C0559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EF7F2A">
        <w:rPr>
          <w:rFonts w:ascii="Times New Roman" w:hAnsi="Times New Roman" w:cs="Times New Roman"/>
          <w:bCs/>
          <w:color w:val="auto"/>
        </w:rPr>
        <w:t xml:space="preserve">Inwentaryzacja obiektu w zakresie opracowania </w:t>
      </w:r>
    </w:p>
    <w:p w:rsidR="003C0559" w:rsidRDefault="003C0559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Obowiązujące normy, przepisy i rozporządzenia. </w:t>
      </w: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b/>
          <w:bCs/>
          <w:color w:val="auto"/>
        </w:rPr>
        <w:t xml:space="preserve">2. INWESTOR, ADRES INWESTYCJI </w:t>
      </w:r>
    </w:p>
    <w:p w:rsid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Inwestor: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 xml:space="preserve">Centrum Kultury w Śmiglu Ul. T. Kościuszki 20, 64-030 Śmigiel </w:t>
      </w:r>
    </w:p>
    <w:p w:rsid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Adres inwestycji: </w:t>
      </w:r>
      <w:r>
        <w:rPr>
          <w:rFonts w:ascii="Times New Roman" w:hAnsi="Times New Roman" w:cs="Times New Roman"/>
          <w:color w:val="auto"/>
        </w:rPr>
        <w:tab/>
      </w:r>
      <w:r w:rsidRPr="003C0559">
        <w:rPr>
          <w:rFonts w:ascii="Times New Roman" w:hAnsi="Times New Roman" w:cs="Times New Roman"/>
          <w:color w:val="auto"/>
        </w:rPr>
        <w:t xml:space="preserve">Ul. T. Kościuszki 20, 64-030 Śmigiel </w:t>
      </w: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b/>
          <w:bCs/>
          <w:color w:val="auto"/>
        </w:rPr>
        <w:t xml:space="preserve">3. CEL I ZAKRES OPRACOWANIA </w:t>
      </w: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Celem opracowania jest projekt </w:t>
      </w:r>
      <w:r>
        <w:rPr>
          <w:rFonts w:ascii="Times New Roman" w:hAnsi="Times New Roman" w:cs="Times New Roman"/>
          <w:color w:val="auto"/>
        </w:rPr>
        <w:t>zagospodarowania terenu wokół</w:t>
      </w:r>
      <w:r w:rsidRPr="003C0559">
        <w:rPr>
          <w:rFonts w:ascii="Times New Roman" w:hAnsi="Times New Roman" w:cs="Times New Roman"/>
          <w:color w:val="auto"/>
        </w:rPr>
        <w:t xml:space="preserve"> Centrum Kultury w Śmiglu. Dokumentacja projektowa obejmuje: </w:t>
      </w:r>
    </w:p>
    <w:p w:rsidR="003C0559" w:rsidRPr="00EF7F2A" w:rsidRDefault="003C0559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EF7F2A">
        <w:rPr>
          <w:rFonts w:ascii="Times New Roman" w:hAnsi="Times New Roman" w:cs="Times New Roman"/>
          <w:bCs/>
          <w:color w:val="auto"/>
        </w:rPr>
        <w:t xml:space="preserve">Opis do projektu zagospodarowania terenu </w:t>
      </w:r>
    </w:p>
    <w:p w:rsidR="003C0559" w:rsidRPr="00EF7F2A" w:rsidRDefault="003C0559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EF7F2A">
        <w:rPr>
          <w:rFonts w:ascii="Times New Roman" w:hAnsi="Times New Roman" w:cs="Times New Roman"/>
          <w:bCs/>
          <w:color w:val="auto"/>
        </w:rPr>
        <w:t xml:space="preserve">Zestawienie materiałów wykończeniowych </w:t>
      </w:r>
    </w:p>
    <w:p w:rsidR="003C0559" w:rsidRDefault="003C0559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EF7F2A">
        <w:rPr>
          <w:rFonts w:ascii="Times New Roman" w:hAnsi="Times New Roman" w:cs="Times New Roman"/>
          <w:bCs/>
          <w:color w:val="auto"/>
        </w:rPr>
        <w:t xml:space="preserve">Kosztorysy </w:t>
      </w:r>
    </w:p>
    <w:p w:rsidR="00EF7F2A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proofErr w:type="spellStart"/>
      <w:r>
        <w:rPr>
          <w:rFonts w:ascii="Times New Roman" w:hAnsi="Times New Roman" w:cs="Times New Roman"/>
          <w:bCs/>
          <w:color w:val="auto"/>
        </w:rPr>
        <w:t>STWiOR</w:t>
      </w:r>
      <w:proofErr w:type="spellEnd"/>
    </w:p>
    <w:p w:rsidR="00EF7F2A" w:rsidRDefault="00EF7F2A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EF7F2A" w:rsidRPr="007C5A38" w:rsidRDefault="00EF7F2A" w:rsidP="00EF7F2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7C5A38">
        <w:rPr>
          <w:rFonts w:ascii="Times New Roman" w:hAnsi="Times New Roman" w:cs="Times New Roman"/>
          <w:b/>
          <w:bCs/>
          <w:color w:val="auto"/>
        </w:rPr>
        <w:t xml:space="preserve">Założenia do projektu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wprowadzenie </w:t>
      </w:r>
      <w:proofErr w:type="spellStart"/>
      <w:r w:rsidRPr="007C5A38">
        <w:rPr>
          <w:rFonts w:ascii="Times New Roman" w:hAnsi="Times New Roman" w:cs="Times New Roman"/>
          <w:bCs/>
          <w:color w:val="auto"/>
        </w:rPr>
        <w:t>nasadzeń</w:t>
      </w:r>
      <w:proofErr w:type="spellEnd"/>
      <w:r w:rsidRPr="007C5A38">
        <w:rPr>
          <w:rFonts w:ascii="Times New Roman" w:hAnsi="Times New Roman" w:cs="Times New Roman"/>
          <w:bCs/>
          <w:color w:val="auto"/>
        </w:rPr>
        <w:t xml:space="preserve"> zieleni średniej i niskiej jako bariera ochronna przed uciążliwościami komunikacyjnymi (hałasem i kurzem)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wprowadzenie ładu i porządku czyli podniesienie estetyki terenu, poprzez nasadzenia zieleni dobrane kompozycyjnie i kolorystycznie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wprowadzenie </w:t>
      </w:r>
      <w:proofErr w:type="spellStart"/>
      <w:r w:rsidRPr="007C5A38">
        <w:rPr>
          <w:rFonts w:ascii="Times New Roman" w:hAnsi="Times New Roman" w:cs="Times New Roman"/>
          <w:bCs/>
          <w:color w:val="auto"/>
        </w:rPr>
        <w:t>nasadzeń</w:t>
      </w:r>
      <w:proofErr w:type="spellEnd"/>
      <w:r w:rsidRPr="007C5A38">
        <w:rPr>
          <w:rFonts w:ascii="Times New Roman" w:hAnsi="Times New Roman" w:cs="Times New Roman"/>
          <w:bCs/>
          <w:color w:val="auto"/>
        </w:rPr>
        <w:t xml:space="preserve"> rodzimych gatunkowo, charakterystycznych dla siedliska i wpisujących się w krajobraz 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zaproponowanie </w:t>
      </w:r>
      <w:proofErr w:type="spellStart"/>
      <w:r w:rsidRPr="007C5A38">
        <w:rPr>
          <w:rFonts w:ascii="Times New Roman" w:hAnsi="Times New Roman" w:cs="Times New Roman"/>
          <w:bCs/>
          <w:color w:val="auto"/>
        </w:rPr>
        <w:t>nasadzeń</w:t>
      </w:r>
      <w:proofErr w:type="spellEnd"/>
      <w:r w:rsidRPr="007C5A38">
        <w:rPr>
          <w:rFonts w:ascii="Times New Roman" w:hAnsi="Times New Roman" w:cs="Times New Roman"/>
          <w:bCs/>
          <w:color w:val="auto"/>
        </w:rPr>
        <w:t xml:space="preserve"> roślin odpornych na zanieczyszczenia komunikacyjne i niewymarzające zimą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>wszystkie rośliny wprowadzone do projektu to byliny</w:t>
      </w:r>
      <w:r>
        <w:rPr>
          <w:rFonts w:ascii="Times New Roman" w:hAnsi="Times New Roman" w:cs="Times New Roman"/>
          <w:bCs/>
          <w:color w:val="auto"/>
        </w:rPr>
        <w:t xml:space="preserve"> oraz </w:t>
      </w:r>
      <w:r w:rsidR="0086169B">
        <w:rPr>
          <w:rFonts w:ascii="Times New Roman" w:hAnsi="Times New Roman" w:cs="Times New Roman"/>
          <w:bCs/>
          <w:color w:val="auto"/>
        </w:rPr>
        <w:t>krzewy</w:t>
      </w:r>
      <w:r>
        <w:rPr>
          <w:rFonts w:ascii="Times New Roman" w:hAnsi="Times New Roman" w:cs="Times New Roman"/>
          <w:bCs/>
          <w:color w:val="auto"/>
        </w:rPr>
        <w:t xml:space="preserve"> iglaste</w:t>
      </w:r>
      <w:r w:rsidRPr="007C5A38">
        <w:rPr>
          <w:rFonts w:ascii="Times New Roman" w:hAnsi="Times New Roman" w:cs="Times New Roman"/>
          <w:bCs/>
          <w:color w:val="auto"/>
        </w:rPr>
        <w:t xml:space="preserve"> czyli rośliny wieloletnie 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zaproponowane rośliny nie są trujące (ważne dla  przyszłych użytkowników terenu )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>zaproponowanie roślin różnorodnych gatunkowo i</w:t>
      </w:r>
      <w:r>
        <w:rPr>
          <w:rFonts w:ascii="Times New Roman" w:hAnsi="Times New Roman" w:cs="Times New Roman"/>
          <w:bCs/>
          <w:color w:val="auto"/>
        </w:rPr>
        <w:t xml:space="preserve"> atrakcyjnych dla mieszkańców </w:t>
      </w:r>
      <w:r w:rsidRPr="007C5A38">
        <w:rPr>
          <w:rFonts w:ascii="Times New Roman" w:hAnsi="Times New Roman" w:cs="Times New Roman"/>
          <w:bCs/>
          <w:color w:val="auto"/>
        </w:rPr>
        <w:t xml:space="preserve">ze względu na ich zapach, kolor i fakturę liści, kwiatów  oraz  pędów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zachowanie odpowiednich proporcji pomiędzy roślinnością liściastą i iglastą ( ważne w okresie zimowym  gdy rośliny zrzucają liście)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rabaty i nasadzenia roślin zlokalizowane na matach i ściółkowane korą z drzew iglastych dla podniesienia estetyki i utrzymania czystości oraz łatwości późniejszej pielęgnacji założenia </w:t>
      </w:r>
    </w:p>
    <w:p w:rsidR="00EF7F2A" w:rsidRPr="007C5A38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w przypadku drzew w dobrym stanie fitosanitarnym  ważnym się staje  wykorzystanie ich projekcie (istniejące drzewa zapewnią  cień i przyniosą  ulgę przed upałami) </w:t>
      </w:r>
    </w:p>
    <w:p w:rsidR="00EF7F2A" w:rsidRPr="00EF7F2A" w:rsidRDefault="00EF7F2A" w:rsidP="00EF7F2A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różnorodność  wprowadzonych  gatunków sprawi, że pory kwitnienia roślin będą następować po sobie co sprawi, że zieleń ta będzie cały czas wizualnie atrakcyjna dla patrzącego, dodatkowo wzbogaci wiedzę ogrodniczą użytkowników obiektu </w:t>
      </w: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Projekt porusza problem polepszenia walorów estetycznych oraz wskazania istotnych elementów </w:t>
      </w:r>
      <w:r>
        <w:rPr>
          <w:rFonts w:ascii="Times New Roman" w:hAnsi="Times New Roman" w:cs="Times New Roman"/>
          <w:color w:val="auto"/>
        </w:rPr>
        <w:t>zagospodarowania terenu</w:t>
      </w:r>
      <w:r w:rsidRPr="003C0559">
        <w:rPr>
          <w:rFonts w:ascii="Times New Roman" w:hAnsi="Times New Roman" w:cs="Times New Roman"/>
          <w:color w:val="auto"/>
        </w:rPr>
        <w:t xml:space="preserve"> dla założonej funkcji obiektu. </w:t>
      </w:r>
    </w:p>
    <w:p w:rsid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b/>
          <w:bCs/>
          <w:color w:val="auto"/>
        </w:rPr>
        <w:t xml:space="preserve">4. PRZEPISY I NORMY </w:t>
      </w: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color w:val="auto"/>
        </w:rPr>
        <w:t xml:space="preserve">Projekt </w:t>
      </w:r>
      <w:r>
        <w:rPr>
          <w:rFonts w:ascii="Times New Roman" w:hAnsi="Times New Roman" w:cs="Times New Roman"/>
          <w:color w:val="auto"/>
        </w:rPr>
        <w:t>zagospodarowania terenu wokół Centrum Kultury</w:t>
      </w:r>
      <w:r w:rsidR="00AF2314">
        <w:rPr>
          <w:rFonts w:ascii="Times New Roman" w:hAnsi="Times New Roman" w:cs="Times New Roman"/>
          <w:color w:val="auto"/>
        </w:rPr>
        <w:t xml:space="preserve"> został wykonany zgodnie z </w:t>
      </w:r>
      <w:r w:rsidRPr="003C0559">
        <w:rPr>
          <w:rFonts w:ascii="Times New Roman" w:hAnsi="Times New Roman" w:cs="Times New Roman"/>
          <w:color w:val="auto"/>
        </w:rPr>
        <w:t xml:space="preserve">obowiązującymi przepisami prawa polskiego oraz obowiązującymi normami technicznymi. </w:t>
      </w:r>
      <w:r w:rsidRPr="003C0559">
        <w:rPr>
          <w:rFonts w:ascii="Times New Roman" w:hAnsi="Times New Roman" w:cs="Times New Roman"/>
          <w:color w:val="auto"/>
        </w:rPr>
        <w:lastRenderedPageBreak/>
        <w:t xml:space="preserve">Wykonawca będzie zobowiązany do realizacji całości prac zgodnie z obowiązującymi przepisami prawa polskiego. </w:t>
      </w:r>
    </w:p>
    <w:p w:rsidR="003C0559" w:rsidRDefault="003C0559" w:rsidP="00EF7F2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C0559">
        <w:rPr>
          <w:rFonts w:ascii="Times New Roman" w:hAnsi="Times New Roman" w:cs="Times New Roman"/>
          <w:b/>
          <w:bCs/>
          <w:color w:val="auto"/>
        </w:rPr>
        <w:t xml:space="preserve">5. STAN ISTNIEJĄCY </w:t>
      </w:r>
    </w:p>
    <w:p w:rsidR="009E18F4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 xml:space="preserve">Kompleks budynków </w:t>
      </w:r>
      <w:r>
        <w:rPr>
          <w:rFonts w:ascii="Times New Roman" w:hAnsi="Times New Roman" w:cs="Times New Roman"/>
          <w:color w:val="auto"/>
        </w:rPr>
        <w:t>Centrum Kultury</w:t>
      </w:r>
      <w:r w:rsidRPr="009E18F4">
        <w:rPr>
          <w:rFonts w:ascii="Times New Roman" w:hAnsi="Times New Roman" w:cs="Times New Roman"/>
          <w:color w:val="auto"/>
        </w:rPr>
        <w:t xml:space="preserve"> w </w:t>
      </w:r>
      <w:r>
        <w:rPr>
          <w:rFonts w:ascii="Times New Roman" w:hAnsi="Times New Roman" w:cs="Times New Roman"/>
          <w:color w:val="auto"/>
        </w:rPr>
        <w:t>Śmiglu</w:t>
      </w:r>
      <w:r w:rsidRPr="009E18F4">
        <w:rPr>
          <w:rFonts w:ascii="Times New Roman" w:hAnsi="Times New Roman" w:cs="Times New Roman"/>
          <w:color w:val="auto"/>
        </w:rPr>
        <w:t xml:space="preserve"> zlokalizowany jest </w:t>
      </w:r>
      <w:r>
        <w:rPr>
          <w:rFonts w:ascii="Times New Roman" w:hAnsi="Times New Roman" w:cs="Times New Roman"/>
          <w:color w:val="auto"/>
        </w:rPr>
        <w:t xml:space="preserve">z jednej strony </w:t>
      </w:r>
      <w:r w:rsidR="00EF7F2A">
        <w:rPr>
          <w:rFonts w:ascii="Times New Roman" w:hAnsi="Times New Roman" w:cs="Times New Roman"/>
          <w:color w:val="auto"/>
        </w:rPr>
        <w:t>w </w:t>
      </w:r>
      <w:r w:rsidRPr="009E18F4">
        <w:rPr>
          <w:rFonts w:ascii="Times New Roman" w:hAnsi="Times New Roman" w:cs="Times New Roman"/>
          <w:color w:val="auto"/>
        </w:rPr>
        <w:t xml:space="preserve">otoczeniu </w:t>
      </w:r>
      <w:r>
        <w:rPr>
          <w:rFonts w:ascii="Times New Roman" w:hAnsi="Times New Roman" w:cs="Times New Roman"/>
          <w:color w:val="auto"/>
        </w:rPr>
        <w:t>zwartej zabudowy mieszkaniowej, z drugiej w otoczeniu Parku Miejskiego.</w:t>
      </w:r>
      <w:r w:rsidRPr="009E18F4">
        <w:rPr>
          <w:rFonts w:ascii="Times New Roman" w:hAnsi="Times New Roman" w:cs="Times New Roman"/>
          <w:color w:val="auto"/>
        </w:rPr>
        <w:t xml:space="preserve"> Kompleks budynków składa się z następujących obiektów:</w:t>
      </w:r>
    </w:p>
    <w:p w:rsidR="009E18F4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 xml:space="preserve">• Budynek </w:t>
      </w:r>
      <w:r>
        <w:rPr>
          <w:rFonts w:ascii="Times New Roman" w:hAnsi="Times New Roman" w:cs="Times New Roman"/>
          <w:color w:val="auto"/>
        </w:rPr>
        <w:t>Centrum Kultury</w:t>
      </w:r>
    </w:p>
    <w:p w:rsidR="009E18F4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 xml:space="preserve">• Budynek </w:t>
      </w:r>
      <w:r>
        <w:rPr>
          <w:rFonts w:ascii="Times New Roman" w:hAnsi="Times New Roman" w:cs="Times New Roman"/>
          <w:color w:val="auto"/>
        </w:rPr>
        <w:t>Miejskiej Biblioteki Publicznej</w:t>
      </w:r>
      <w:r w:rsidRPr="009E18F4">
        <w:rPr>
          <w:rFonts w:ascii="Times New Roman" w:hAnsi="Times New Roman" w:cs="Times New Roman"/>
          <w:color w:val="auto"/>
        </w:rPr>
        <w:t xml:space="preserve"> </w:t>
      </w:r>
    </w:p>
    <w:p w:rsidR="009E18F4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 xml:space="preserve">• Budynek stołówki z hotelem i salą wielofunkcyjną </w:t>
      </w:r>
    </w:p>
    <w:p w:rsidR="009E18F4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 xml:space="preserve">• </w:t>
      </w:r>
      <w:r>
        <w:rPr>
          <w:rFonts w:ascii="Times New Roman" w:hAnsi="Times New Roman" w:cs="Times New Roman"/>
          <w:color w:val="auto"/>
        </w:rPr>
        <w:t>Budynek Gminnego Centrum Informacji</w:t>
      </w:r>
    </w:p>
    <w:p w:rsidR="00302A03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 xml:space="preserve">• </w:t>
      </w:r>
      <w:r w:rsidR="00302A03">
        <w:rPr>
          <w:rFonts w:ascii="Times New Roman" w:hAnsi="Times New Roman" w:cs="Times New Roman"/>
          <w:color w:val="auto"/>
        </w:rPr>
        <w:t>Budynek Amfiteatru.</w:t>
      </w:r>
    </w:p>
    <w:p w:rsidR="0098752F" w:rsidRDefault="0098752F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9E18F4" w:rsidRPr="009E18F4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>Teren wokół budynków jest w pełni uzbrojony oraz wyposa</w:t>
      </w:r>
      <w:r w:rsidR="0098752F">
        <w:rPr>
          <w:rFonts w:ascii="Times New Roman" w:hAnsi="Times New Roman" w:cs="Times New Roman"/>
          <w:color w:val="auto"/>
        </w:rPr>
        <w:t>ż</w:t>
      </w:r>
      <w:r w:rsidR="00AF2314">
        <w:rPr>
          <w:rFonts w:ascii="Times New Roman" w:hAnsi="Times New Roman" w:cs="Times New Roman"/>
          <w:color w:val="auto"/>
        </w:rPr>
        <w:t>ony w układ drogowy z </w:t>
      </w:r>
      <w:r w:rsidRPr="009E18F4">
        <w:rPr>
          <w:rFonts w:ascii="Times New Roman" w:hAnsi="Times New Roman" w:cs="Times New Roman"/>
          <w:color w:val="auto"/>
        </w:rPr>
        <w:t xml:space="preserve">chodnikami. </w:t>
      </w:r>
    </w:p>
    <w:p w:rsidR="009E18F4" w:rsidRPr="009E18F4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 xml:space="preserve"> </w:t>
      </w:r>
    </w:p>
    <w:p w:rsidR="0098752F" w:rsidRDefault="0098752F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EF7F2A" w:rsidRPr="00EF7F2A">
        <w:rPr>
          <w:rFonts w:ascii="Times New Roman" w:hAnsi="Times New Roman" w:cs="Times New Roman"/>
          <w:b/>
          <w:color w:val="auto"/>
        </w:rPr>
        <w:t>7</w:t>
      </w:r>
      <w:r w:rsidRPr="00EF7F2A">
        <w:rPr>
          <w:rFonts w:ascii="Times New Roman" w:hAnsi="Times New Roman" w:cs="Times New Roman"/>
          <w:b/>
          <w:color w:val="auto"/>
        </w:rPr>
        <w:t>.</w:t>
      </w:r>
      <w:r>
        <w:rPr>
          <w:rFonts w:ascii="Times New Roman" w:hAnsi="Times New Roman" w:cs="Times New Roman"/>
          <w:color w:val="auto"/>
        </w:rPr>
        <w:t xml:space="preserve"> </w:t>
      </w:r>
      <w:r w:rsidR="009E18F4" w:rsidRPr="0098752F">
        <w:rPr>
          <w:rFonts w:ascii="Times New Roman" w:hAnsi="Times New Roman" w:cs="Times New Roman"/>
          <w:b/>
          <w:color w:val="auto"/>
        </w:rPr>
        <w:t>Projektowane zagospodarowanie działki lub terenu</w:t>
      </w:r>
    </w:p>
    <w:p w:rsidR="009E18F4" w:rsidRPr="009E18F4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>Projekt nie zmienia istniejącego zagospodarowania terenu. Układ komun</w:t>
      </w:r>
      <w:r w:rsidR="0098752F">
        <w:rPr>
          <w:rFonts w:ascii="Times New Roman" w:hAnsi="Times New Roman" w:cs="Times New Roman"/>
          <w:color w:val="auto"/>
        </w:rPr>
        <w:t>ikacyjny pozostanie bez zmian.</w:t>
      </w:r>
    </w:p>
    <w:p w:rsidR="00CC1AFB" w:rsidRDefault="00CC1AF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Przewiduje się jedynie kompleksową wymianę galanterii betonowej.</w:t>
      </w:r>
    </w:p>
    <w:p w:rsidR="009E18F4" w:rsidRPr="009E18F4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>Obiekty małej architektury jak murki oporowe, kwietniki</w:t>
      </w:r>
      <w:r w:rsidR="00CC1AFB">
        <w:rPr>
          <w:rFonts w:ascii="Times New Roman" w:hAnsi="Times New Roman" w:cs="Times New Roman"/>
          <w:color w:val="auto"/>
        </w:rPr>
        <w:t xml:space="preserve"> zostaną</w:t>
      </w:r>
      <w:r w:rsidRPr="009E18F4">
        <w:rPr>
          <w:rFonts w:ascii="Times New Roman" w:hAnsi="Times New Roman" w:cs="Times New Roman"/>
          <w:color w:val="auto"/>
        </w:rPr>
        <w:t xml:space="preserve"> zmodernizowane oraz dostosowane do obowiązujących przepisów. </w:t>
      </w:r>
    </w:p>
    <w:p w:rsidR="00CC1AFB" w:rsidRDefault="00CC1AF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Nowoprojektowana</w:t>
      </w:r>
      <w:r w:rsidR="009E18F4" w:rsidRPr="009E18F4">
        <w:rPr>
          <w:rFonts w:ascii="Times New Roman" w:hAnsi="Times New Roman" w:cs="Times New Roman"/>
          <w:color w:val="auto"/>
        </w:rPr>
        <w:t xml:space="preserve"> nawi</w:t>
      </w:r>
      <w:r>
        <w:rPr>
          <w:rFonts w:ascii="Times New Roman" w:hAnsi="Times New Roman" w:cs="Times New Roman"/>
          <w:color w:val="auto"/>
        </w:rPr>
        <w:t>erzchnia przewidziana dookoła budynku</w:t>
      </w:r>
      <w:r w:rsidR="009E18F4" w:rsidRPr="009E18F4">
        <w:rPr>
          <w:rFonts w:ascii="Times New Roman" w:hAnsi="Times New Roman" w:cs="Times New Roman"/>
          <w:color w:val="auto"/>
        </w:rPr>
        <w:t xml:space="preserve"> wykonana będzie z kostki brukowej </w:t>
      </w:r>
      <w:r>
        <w:rPr>
          <w:rFonts w:ascii="Times New Roman" w:hAnsi="Times New Roman" w:cs="Times New Roman"/>
          <w:color w:val="auto"/>
        </w:rPr>
        <w:t xml:space="preserve">betonowej. </w:t>
      </w:r>
    </w:p>
    <w:p w:rsidR="00CC1AFB" w:rsidRDefault="00CC1AFB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Przed wejściem głównym projektuje się klomb ozdobny otoczony murkiem antycznym.</w:t>
      </w:r>
    </w:p>
    <w:p w:rsidR="00CC1AFB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 xml:space="preserve">Istniejące płyty betonowe </w:t>
      </w:r>
      <w:r w:rsidR="00CC1AFB">
        <w:rPr>
          <w:rFonts w:ascii="Times New Roman" w:hAnsi="Times New Roman" w:cs="Times New Roman"/>
          <w:color w:val="auto"/>
        </w:rPr>
        <w:t xml:space="preserve">przeznaczone będą </w:t>
      </w:r>
      <w:r w:rsidRPr="009E18F4">
        <w:rPr>
          <w:rFonts w:ascii="Times New Roman" w:hAnsi="Times New Roman" w:cs="Times New Roman"/>
          <w:color w:val="auto"/>
        </w:rPr>
        <w:t>do demonta</w:t>
      </w:r>
      <w:r w:rsidR="00CC1AFB">
        <w:rPr>
          <w:rFonts w:ascii="Times New Roman" w:hAnsi="Times New Roman" w:cs="Times New Roman"/>
          <w:color w:val="auto"/>
        </w:rPr>
        <w:t>żu</w:t>
      </w:r>
    </w:p>
    <w:p w:rsidR="00CC1AFB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>Bilanse i zestawiani</w:t>
      </w:r>
      <w:r w:rsidR="00CC1AFB">
        <w:rPr>
          <w:rFonts w:ascii="Times New Roman" w:hAnsi="Times New Roman" w:cs="Times New Roman"/>
          <w:color w:val="auto"/>
        </w:rPr>
        <w:t>e</w:t>
      </w:r>
      <w:r w:rsidRPr="009E18F4">
        <w:rPr>
          <w:rFonts w:ascii="Times New Roman" w:hAnsi="Times New Roman" w:cs="Times New Roman"/>
          <w:color w:val="auto"/>
        </w:rPr>
        <w:t xml:space="preserve"> powierzchni poszczególnych </w:t>
      </w:r>
      <w:r w:rsidR="00CC1AFB">
        <w:rPr>
          <w:rFonts w:ascii="Times New Roman" w:hAnsi="Times New Roman" w:cs="Times New Roman"/>
          <w:color w:val="auto"/>
        </w:rPr>
        <w:t>części zagospodarowania terenu pozostanie bez zmian.</w:t>
      </w:r>
    </w:p>
    <w:p w:rsidR="003C0559" w:rsidRDefault="009E18F4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E18F4">
        <w:rPr>
          <w:rFonts w:ascii="Times New Roman" w:hAnsi="Times New Roman" w:cs="Times New Roman"/>
          <w:color w:val="auto"/>
        </w:rPr>
        <w:t xml:space="preserve">Adaptowane obiekty nie </w:t>
      </w:r>
      <w:r w:rsidR="00CC1AFB">
        <w:rPr>
          <w:rFonts w:ascii="Times New Roman" w:hAnsi="Times New Roman" w:cs="Times New Roman"/>
          <w:color w:val="auto"/>
        </w:rPr>
        <w:t xml:space="preserve">są wpisane do rejestru zabytków. Kompleks znajduje się natomiast </w:t>
      </w:r>
    </w:p>
    <w:p w:rsidR="003C0559" w:rsidRPr="003C0559" w:rsidRDefault="001A5F3D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A5F3D">
        <w:rPr>
          <w:rFonts w:ascii="Times New Roman" w:hAnsi="Times New Roman" w:cs="Times New Roman"/>
          <w:color w:val="auto"/>
        </w:rPr>
        <w:t>w obrębie zespołu budowlanego i założenia urbanistycznego Śmigla objętego ochroną poprzez wpis do rejestru zabytków nr 1297 A z dnia 14.04.1992</w:t>
      </w:r>
      <w:r>
        <w:rPr>
          <w:rFonts w:ascii="Times New Roman" w:hAnsi="Times New Roman" w:cs="Times New Roman"/>
          <w:color w:val="auto"/>
        </w:rPr>
        <w:t xml:space="preserve"> </w:t>
      </w:r>
      <w:r w:rsidRPr="001A5F3D">
        <w:rPr>
          <w:rFonts w:ascii="Times New Roman" w:hAnsi="Times New Roman" w:cs="Times New Roman"/>
          <w:color w:val="auto"/>
        </w:rPr>
        <w:t>r</w:t>
      </w:r>
      <w:r>
        <w:rPr>
          <w:rFonts w:ascii="Times New Roman" w:hAnsi="Times New Roman" w:cs="Times New Roman"/>
          <w:color w:val="auto"/>
        </w:rPr>
        <w:t>.</w:t>
      </w:r>
    </w:p>
    <w:p w:rsidR="003C0559" w:rsidRPr="003C0559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A5F3D" w:rsidRDefault="003C0559" w:rsidP="00EF7F2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3C0559">
        <w:rPr>
          <w:rFonts w:ascii="Times New Roman" w:hAnsi="Times New Roman" w:cs="Times New Roman"/>
          <w:b/>
          <w:bCs/>
          <w:color w:val="auto"/>
        </w:rPr>
        <w:t xml:space="preserve">Dane ogólne części obiektu objętej projektem </w:t>
      </w:r>
    </w:p>
    <w:p w:rsidR="001A5F3D" w:rsidRPr="00AF2314" w:rsidRDefault="003C0559" w:rsidP="00EF7F2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AF2314">
        <w:rPr>
          <w:rFonts w:ascii="Times New Roman" w:hAnsi="Times New Roman" w:cs="Times New Roman"/>
          <w:color w:val="auto"/>
        </w:rPr>
        <w:t xml:space="preserve">Powierzchnia </w:t>
      </w:r>
      <w:r w:rsidR="006F4D86" w:rsidRPr="00AF2314">
        <w:rPr>
          <w:rFonts w:ascii="Times New Roman" w:hAnsi="Times New Roman" w:cs="Times New Roman"/>
          <w:color w:val="auto"/>
        </w:rPr>
        <w:t>chodników 253 m2</w:t>
      </w:r>
    </w:p>
    <w:p w:rsidR="001A5F3D" w:rsidRDefault="003C0559" w:rsidP="00EF7F2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F2314">
        <w:rPr>
          <w:rFonts w:ascii="Times New Roman" w:hAnsi="Times New Roman" w:cs="Times New Roman"/>
          <w:color w:val="auto"/>
        </w:rPr>
        <w:t xml:space="preserve">Powierzchnia </w:t>
      </w:r>
      <w:r w:rsidR="006F4D86">
        <w:rPr>
          <w:rFonts w:ascii="Times New Roman" w:hAnsi="Times New Roman" w:cs="Times New Roman"/>
          <w:color w:val="auto"/>
        </w:rPr>
        <w:t>podjazdów i parkingu 1 190,00 m2</w:t>
      </w:r>
    </w:p>
    <w:p w:rsidR="006F4D86" w:rsidRDefault="006F4D86" w:rsidP="00EF7F2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Powierzchnia </w:t>
      </w:r>
      <w:r w:rsidR="00AF2314">
        <w:rPr>
          <w:rFonts w:ascii="Times New Roman" w:hAnsi="Times New Roman" w:cs="Times New Roman"/>
          <w:color w:val="auto"/>
        </w:rPr>
        <w:t>deptaka 342 m2</w:t>
      </w:r>
    </w:p>
    <w:p w:rsidR="001A5F3D" w:rsidRDefault="001A5F3D" w:rsidP="00EF7F2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7C5A38" w:rsidRPr="007C5A38" w:rsidRDefault="007C5A38" w:rsidP="006F4D86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Zagospodarowanie zielenią </w:t>
      </w:r>
    </w:p>
    <w:p w:rsidR="007C5A38" w:rsidRDefault="007C5A3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Przystępując do projektowania </w:t>
      </w:r>
      <w:proofErr w:type="spellStart"/>
      <w:r w:rsidRPr="007C5A38">
        <w:rPr>
          <w:rFonts w:ascii="Times New Roman" w:hAnsi="Times New Roman" w:cs="Times New Roman"/>
          <w:bCs/>
          <w:color w:val="auto"/>
        </w:rPr>
        <w:t>nasadzeń</w:t>
      </w:r>
      <w:proofErr w:type="spellEnd"/>
      <w:r w:rsidRPr="007C5A38">
        <w:rPr>
          <w:rFonts w:ascii="Times New Roman" w:hAnsi="Times New Roman" w:cs="Times New Roman"/>
          <w:bCs/>
          <w:color w:val="auto"/>
        </w:rPr>
        <w:t xml:space="preserve"> zieleni wzięto pod uwagę  zaprojektowane wcześniej nawierzchnie z kostki betonowej (parkingi, pola manewrowe, alejki). Dobór gatunków drzew, krzewów oraz bylin został dokładnie przemyślany i skomponowany w taki sposób, aby uzyskać maksymalny efekt wizualny przy jednoczesnym minimum pielęgnacji tychże roślin. Dużą część </w:t>
      </w:r>
      <w:proofErr w:type="spellStart"/>
      <w:r w:rsidRPr="007C5A38">
        <w:rPr>
          <w:rFonts w:ascii="Times New Roman" w:hAnsi="Times New Roman" w:cs="Times New Roman"/>
          <w:bCs/>
          <w:color w:val="auto"/>
        </w:rPr>
        <w:t>nasadzeń</w:t>
      </w:r>
      <w:proofErr w:type="spellEnd"/>
      <w:r w:rsidRPr="007C5A38">
        <w:rPr>
          <w:rFonts w:ascii="Times New Roman" w:hAnsi="Times New Roman" w:cs="Times New Roman"/>
          <w:bCs/>
          <w:color w:val="auto"/>
        </w:rPr>
        <w:t xml:space="preserve"> zaproponowano w formie rabat bylinowych umiejscowionych w bezpośrednim sąsiedztwie budynku. Pozostawiono wysokie drzewa  tuż przy ulicy aby wytłumić hałas (stanowią swoistą całoroczną zaporę) </w:t>
      </w:r>
    </w:p>
    <w:p w:rsidR="007C5A38" w:rsidRDefault="007C5A3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6F4D86" w:rsidRDefault="006F4D86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6F4D86" w:rsidRDefault="006F4D86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055F31" w:rsidRDefault="00055F31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055F31" w:rsidRDefault="00055F31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7C5A38" w:rsidRPr="007C5A38" w:rsidRDefault="007C5A3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lastRenderedPageBreak/>
        <w:t xml:space="preserve">Część </w:t>
      </w:r>
      <w:r w:rsidR="000D0A48">
        <w:rPr>
          <w:rFonts w:ascii="Times New Roman" w:hAnsi="Times New Roman" w:cs="Times New Roman"/>
          <w:bCs/>
          <w:color w:val="auto"/>
        </w:rPr>
        <w:t>wschodnia</w:t>
      </w:r>
      <w:r w:rsidRPr="007C5A38">
        <w:rPr>
          <w:rFonts w:ascii="Times New Roman" w:hAnsi="Times New Roman" w:cs="Times New Roman"/>
          <w:bCs/>
          <w:color w:val="auto"/>
        </w:rPr>
        <w:t xml:space="preserve"> (wjazd od strony ulicy </w:t>
      </w:r>
      <w:r w:rsidR="000D0A48">
        <w:rPr>
          <w:rFonts w:ascii="Times New Roman" w:hAnsi="Times New Roman" w:cs="Times New Roman"/>
          <w:bCs/>
          <w:color w:val="auto"/>
        </w:rPr>
        <w:t>Północnej</w:t>
      </w:r>
      <w:r w:rsidRPr="007C5A38">
        <w:rPr>
          <w:rFonts w:ascii="Times New Roman" w:hAnsi="Times New Roman" w:cs="Times New Roman"/>
          <w:bCs/>
          <w:color w:val="auto"/>
        </w:rPr>
        <w:t xml:space="preserve">) </w:t>
      </w:r>
    </w:p>
    <w:p w:rsidR="007C5A38" w:rsidRDefault="007C5A3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W tej części znajduje się wjazd wraz z umiejscowionym tu parkingiem samochodowym. </w:t>
      </w:r>
      <w:r w:rsidR="000D0A48" w:rsidRPr="007C5A38">
        <w:rPr>
          <w:rFonts w:ascii="Times New Roman" w:hAnsi="Times New Roman" w:cs="Times New Roman"/>
          <w:bCs/>
          <w:color w:val="auto"/>
        </w:rPr>
        <w:t xml:space="preserve">Pozostawiono wysokie drzewa  tuż przy ulicy </w:t>
      </w:r>
      <w:r w:rsidRPr="007C5A38">
        <w:rPr>
          <w:rFonts w:ascii="Times New Roman" w:hAnsi="Times New Roman" w:cs="Times New Roman"/>
          <w:bCs/>
          <w:color w:val="auto"/>
        </w:rPr>
        <w:t>skutecznie odgradzają</w:t>
      </w:r>
      <w:r w:rsidR="000D0A48">
        <w:rPr>
          <w:rFonts w:ascii="Times New Roman" w:hAnsi="Times New Roman" w:cs="Times New Roman"/>
          <w:bCs/>
          <w:color w:val="auto"/>
        </w:rPr>
        <w:t>ce</w:t>
      </w:r>
      <w:r w:rsidRPr="007C5A38">
        <w:rPr>
          <w:rFonts w:ascii="Times New Roman" w:hAnsi="Times New Roman" w:cs="Times New Roman"/>
          <w:bCs/>
          <w:color w:val="auto"/>
        </w:rPr>
        <w:t xml:space="preserve"> bu</w:t>
      </w:r>
      <w:r w:rsidR="000D0A48">
        <w:rPr>
          <w:rFonts w:ascii="Times New Roman" w:hAnsi="Times New Roman" w:cs="Times New Roman"/>
          <w:bCs/>
          <w:color w:val="auto"/>
        </w:rPr>
        <w:t>dynek od drogi i zapewniają cień</w:t>
      </w:r>
      <w:r w:rsidRPr="007C5A38">
        <w:rPr>
          <w:rFonts w:ascii="Times New Roman" w:hAnsi="Times New Roman" w:cs="Times New Roman"/>
          <w:bCs/>
          <w:color w:val="auto"/>
        </w:rPr>
        <w:t xml:space="preserve">. </w:t>
      </w:r>
    </w:p>
    <w:p w:rsidR="007C5A38" w:rsidRDefault="007C5A3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0D0A48" w:rsidRDefault="000D0A4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Wejście główne</w:t>
      </w:r>
    </w:p>
    <w:p w:rsidR="000D0A48" w:rsidRPr="007C5A38" w:rsidRDefault="000D0A4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>Istniała potrzeba przełamania z</w:t>
      </w:r>
      <w:r>
        <w:rPr>
          <w:rFonts w:ascii="Times New Roman" w:hAnsi="Times New Roman" w:cs="Times New Roman"/>
          <w:bCs/>
          <w:color w:val="auto"/>
        </w:rPr>
        <w:t>ielonych, całorocznych dominant</w:t>
      </w:r>
      <w:r w:rsidRPr="007C5A38">
        <w:rPr>
          <w:rFonts w:ascii="Times New Roman" w:hAnsi="Times New Roman" w:cs="Times New Roman"/>
          <w:bCs/>
          <w:color w:val="auto"/>
        </w:rPr>
        <w:t xml:space="preserve"> i przeciwstawienia zieleni w postaci rabaty złożonej z krzewów ozdobnych </w:t>
      </w:r>
      <w:r>
        <w:rPr>
          <w:rFonts w:ascii="Times New Roman" w:hAnsi="Times New Roman" w:cs="Times New Roman"/>
          <w:bCs/>
          <w:color w:val="auto"/>
        </w:rPr>
        <w:t>i kwiatów. S</w:t>
      </w:r>
      <w:r w:rsidRPr="007C5A38">
        <w:rPr>
          <w:rFonts w:ascii="Times New Roman" w:hAnsi="Times New Roman" w:cs="Times New Roman"/>
          <w:bCs/>
          <w:color w:val="auto"/>
        </w:rPr>
        <w:t xml:space="preserve">zacunkowa powierzchnia rabaty to </w:t>
      </w:r>
      <w:r w:rsidRPr="0086169B">
        <w:rPr>
          <w:rFonts w:ascii="Times New Roman" w:hAnsi="Times New Roman" w:cs="Times New Roman"/>
          <w:bCs/>
          <w:color w:val="auto"/>
        </w:rPr>
        <w:t>30</w:t>
      </w:r>
      <w:r w:rsidRPr="007C5A38">
        <w:rPr>
          <w:rFonts w:ascii="Times New Roman" w:hAnsi="Times New Roman" w:cs="Times New Roman"/>
          <w:bCs/>
          <w:color w:val="auto"/>
        </w:rPr>
        <w:t xml:space="preserve"> m kw. </w:t>
      </w:r>
    </w:p>
    <w:p w:rsidR="000D0A48" w:rsidRPr="007C5A38" w:rsidRDefault="000D0A4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7C5A38" w:rsidRPr="007C5A38" w:rsidRDefault="007C5A3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Część pomiędzy wejściem do budynku a </w:t>
      </w:r>
      <w:r w:rsidR="00EF7F2A">
        <w:rPr>
          <w:rFonts w:ascii="Times New Roman" w:hAnsi="Times New Roman" w:cs="Times New Roman"/>
          <w:bCs/>
          <w:color w:val="auto"/>
        </w:rPr>
        <w:t>Amfiteatrem</w:t>
      </w:r>
      <w:r w:rsidRPr="007C5A38">
        <w:rPr>
          <w:rFonts w:ascii="Times New Roman" w:hAnsi="Times New Roman" w:cs="Times New Roman"/>
          <w:bCs/>
          <w:color w:val="auto"/>
        </w:rPr>
        <w:t xml:space="preserve"> </w:t>
      </w:r>
    </w:p>
    <w:p w:rsidR="00EF7F2A" w:rsidRDefault="007C5A3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>W tej części założenia pozostawion</w:t>
      </w:r>
      <w:r w:rsidR="00EF7F2A">
        <w:rPr>
          <w:rFonts w:ascii="Times New Roman" w:hAnsi="Times New Roman" w:cs="Times New Roman"/>
          <w:bCs/>
          <w:color w:val="auto"/>
        </w:rPr>
        <w:t xml:space="preserve">o stare, w dobrym stanie drzewa, </w:t>
      </w:r>
      <w:r w:rsidRPr="007C5A38">
        <w:rPr>
          <w:rFonts w:ascii="Times New Roman" w:hAnsi="Times New Roman" w:cs="Times New Roman"/>
          <w:bCs/>
          <w:color w:val="auto"/>
        </w:rPr>
        <w:t xml:space="preserve">które stanowią zieloną barierę pomiędzy placówkami a jednocześnie zapewniają swoisty mikroklimat użytkownikom. </w:t>
      </w:r>
    </w:p>
    <w:p w:rsidR="00EF7F2A" w:rsidRDefault="007C5A38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 w:rsidRPr="007C5A38">
        <w:rPr>
          <w:rFonts w:ascii="Times New Roman" w:hAnsi="Times New Roman" w:cs="Times New Roman"/>
          <w:bCs/>
          <w:color w:val="auto"/>
        </w:rPr>
        <w:t xml:space="preserve">W znacznej części teren ten jest płaski i pokryty roślinnością trawiastą i taki też pozostanie po zakończeniu </w:t>
      </w:r>
      <w:proofErr w:type="spellStart"/>
      <w:r w:rsidRPr="007C5A38">
        <w:rPr>
          <w:rFonts w:ascii="Times New Roman" w:hAnsi="Times New Roman" w:cs="Times New Roman"/>
          <w:bCs/>
          <w:color w:val="auto"/>
        </w:rPr>
        <w:t>nasadzeń</w:t>
      </w:r>
      <w:proofErr w:type="spellEnd"/>
      <w:r w:rsidRPr="007C5A38">
        <w:rPr>
          <w:rFonts w:ascii="Times New Roman" w:hAnsi="Times New Roman" w:cs="Times New Roman"/>
          <w:bCs/>
          <w:color w:val="auto"/>
        </w:rPr>
        <w:t>. Przestrzeń taka pozwala na swobodne porusza</w:t>
      </w:r>
      <w:r w:rsidR="00EF7F2A">
        <w:rPr>
          <w:rFonts w:ascii="Times New Roman" w:hAnsi="Times New Roman" w:cs="Times New Roman"/>
          <w:bCs/>
          <w:color w:val="auto"/>
        </w:rPr>
        <w:t xml:space="preserve">nie się pośród drzew dla dzieci. </w:t>
      </w:r>
      <w:r w:rsidRPr="007C5A38">
        <w:rPr>
          <w:rFonts w:ascii="Times New Roman" w:hAnsi="Times New Roman" w:cs="Times New Roman"/>
          <w:bCs/>
          <w:color w:val="auto"/>
        </w:rPr>
        <w:t>Dodatkowe nasadzenia z drzew i krzewów ozdobnych podkreślą jego naturalistyczny charakter. Rabaty o których wspomniano wcześniej umiejscowione są pom</w:t>
      </w:r>
      <w:r w:rsidR="00BB057A">
        <w:rPr>
          <w:rFonts w:ascii="Times New Roman" w:hAnsi="Times New Roman" w:cs="Times New Roman"/>
          <w:bCs/>
          <w:color w:val="auto"/>
        </w:rPr>
        <w:t>iędzy trawnikiem a nawierzchnią</w:t>
      </w:r>
      <w:bookmarkStart w:id="0" w:name="_GoBack"/>
      <w:bookmarkEnd w:id="0"/>
      <w:r w:rsidRPr="007C5A38">
        <w:rPr>
          <w:rFonts w:ascii="Times New Roman" w:hAnsi="Times New Roman" w:cs="Times New Roman"/>
          <w:bCs/>
          <w:color w:val="auto"/>
        </w:rPr>
        <w:t xml:space="preserve"> wybrukowaną kostką betonową w</w:t>
      </w:r>
      <w:r w:rsidR="00EF7F2A">
        <w:rPr>
          <w:rFonts w:ascii="Times New Roman" w:hAnsi="Times New Roman" w:cs="Times New Roman"/>
          <w:bCs/>
          <w:color w:val="auto"/>
        </w:rPr>
        <w:t xml:space="preserve"> bezpośrednim sąsiedztwie wjazdu</w:t>
      </w:r>
      <w:r w:rsidRPr="007C5A38">
        <w:rPr>
          <w:rFonts w:ascii="Times New Roman" w:hAnsi="Times New Roman" w:cs="Times New Roman"/>
          <w:bCs/>
          <w:color w:val="auto"/>
        </w:rPr>
        <w:t>. Omawiając poszczególne części założenia odnośnie zagospodarowania zieleni podkreślono walory miejsca i pokazano jego całościową funkcjonalność. Zostało stw</w:t>
      </w:r>
      <w:r w:rsidR="00EF7F2A">
        <w:rPr>
          <w:rFonts w:ascii="Times New Roman" w:hAnsi="Times New Roman" w:cs="Times New Roman"/>
          <w:bCs/>
          <w:color w:val="auto"/>
        </w:rPr>
        <w:t xml:space="preserve">orzone miejsce </w:t>
      </w:r>
      <w:r w:rsidRPr="007C5A38">
        <w:rPr>
          <w:rFonts w:ascii="Times New Roman" w:hAnsi="Times New Roman" w:cs="Times New Roman"/>
          <w:bCs/>
          <w:color w:val="auto"/>
        </w:rPr>
        <w:t xml:space="preserve">w którym miło będzie przebywać, bawić się , odpoczywać, poznawać i pobudzać doznania  zmysłów wzroku i węchu. </w:t>
      </w: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86169B" w:rsidRDefault="0086169B" w:rsidP="00EF7F2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Zestawienie roślinności:</w:t>
      </w:r>
    </w:p>
    <w:p w:rsidR="0086169B" w:rsidRDefault="0086169B" w:rsidP="0086169B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Krzewy iglaste 45 </w:t>
      </w:r>
      <w:proofErr w:type="spellStart"/>
      <w:r>
        <w:rPr>
          <w:rFonts w:ascii="Times New Roman" w:hAnsi="Times New Roman" w:cs="Times New Roman"/>
          <w:bCs/>
          <w:color w:val="auto"/>
        </w:rPr>
        <w:t>szt</w:t>
      </w:r>
      <w:proofErr w:type="spellEnd"/>
    </w:p>
    <w:p w:rsidR="0086169B" w:rsidRDefault="0086169B" w:rsidP="0086169B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Drzewa i krzewy liściaste 30 </w:t>
      </w:r>
      <w:proofErr w:type="spellStart"/>
      <w:r>
        <w:rPr>
          <w:rFonts w:ascii="Times New Roman" w:hAnsi="Times New Roman" w:cs="Times New Roman"/>
          <w:bCs/>
          <w:color w:val="auto"/>
        </w:rPr>
        <w:t>szt</w:t>
      </w:r>
      <w:proofErr w:type="spellEnd"/>
    </w:p>
    <w:p w:rsidR="0086169B" w:rsidRDefault="0086169B" w:rsidP="0086169B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Byliny 65 m2</w:t>
      </w:r>
    </w:p>
    <w:p w:rsidR="0086169B" w:rsidRDefault="0086169B" w:rsidP="0086169B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Krzewy kwitnące 20 </w:t>
      </w:r>
      <w:proofErr w:type="spellStart"/>
      <w:r>
        <w:rPr>
          <w:rFonts w:ascii="Times New Roman" w:hAnsi="Times New Roman" w:cs="Times New Roman"/>
          <w:bCs/>
          <w:color w:val="auto"/>
        </w:rPr>
        <w:t>szt</w:t>
      </w:r>
      <w:proofErr w:type="spellEnd"/>
    </w:p>
    <w:p w:rsidR="007C5A38" w:rsidRPr="007C5A38" w:rsidRDefault="007C5A38" w:rsidP="00EF7F2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sectPr w:rsidR="007C5A38" w:rsidRPr="007C5A38" w:rsidSect="003C055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A73A8CE"/>
    <w:multiLevelType w:val="hybridMultilevel"/>
    <w:tmpl w:val="AF94402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F1DCFC1"/>
    <w:multiLevelType w:val="hybridMultilevel"/>
    <w:tmpl w:val="2160B6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DF13B2E"/>
    <w:multiLevelType w:val="hybridMultilevel"/>
    <w:tmpl w:val="23298A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8693CF"/>
    <w:multiLevelType w:val="hybridMultilevel"/>
    <w:tmpl w:val="7080AA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138780F"/>
    <w:multiLevelType w:val="hybridMultilevel"/>
    <w:tmpl w:val="4EDAC0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8E55854"/>
    <w:multiLevelType w:val="hybridMultilevel"/>
    <w:tmpl w:val="B59A7308"/>
    <w:lvl w:ilvl="0" w:tplc="E4DEDE1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7CB6F2D2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40E75"/>
    <w:multiLevelType w:val="hybridMultilevel"/>
    <w:tmpl w:val="8A601892"/>
    <w:lvl w:ilvl="0" w:tplc="3692C7E8">
      <w:numFmt w:val="bullet"/>
      <w:lvlText w:val="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56CF6"/>
    <w:multiLevelType w:val="hybridMultilevel"/>
    <w:tmpl w:val="79DA13D6"/>
    <w:lvl w:ilvl="0" w:tplc="E4DED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74BF3A"/>
    <w:multiLevelType w:val="hybridMultilevel"/>
    <w:tmpl w:val="DEA5BE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06CD889"/>
    <w:multiLevelType w:val="hybridMultilevel"/>
    <w:tmpl w:val="A0A11F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8E0C55A"/>
    <w:multiLevelType w:val="hybridMultilevel"/>
    <w:tmpl w:val="E08141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45E9D45"/>
    <w:multiLevelType w:val="hybridMultilevel"/>
    <w:tmpl w:val="8FEB78D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559AD0B"/>
    <w:multiLevelType w:val="hybridMultilevel"/>
    <w:tmpl w:val="9978A0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B9C318D"/>
    <w:multiLevelType w:val="hybridMultilevel"/>
    <w:tmpl w:val="3162C7DA"/>
    <w:lvl w:ilvl="0" w:tplc="E4DED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8C9F4"/>
    <w:multiLevelType w:val="hybridMultilevel"/>
    <w:tmpl w:val="E80F6E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0"/>
  </w:num>
  <w:num w:numId="5">
    <w:abstractNumId w:val="2"/>
  </w:num>
  <w:num w:numId="6">
    <w:abstractNumId w:val="8"/>
  </w:num>
  <w:num w:numId="7">
    <w:abstractNumId w:val="14"/>
  </w:num>
  <w:num w:numId="8">
    <w:abstractNumId w:val="12"/>
  </w:num>
  <w:num w:numId="9">
    <w:abstractNumId w:val="1"/>
  </w:num>
  <w:num w:numId="10">
    <w:abstractNumId w:val="4"/>
  </w:num>
  <w:num w:numId="11">
    <w:abstractNumId w:val="3"/>
  </w:num>
  <w:num w:numId="12">
    <w:abstractNumId w:val="5"/>
  </w:num>
  <w:num w:numId="13">
    <w:abstractNumId w:val="6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59"/>
    <w:rsid w:val="00055F31"/>
    <w:rsid w:val="000D0A48"/>
    <w:rsid w:val="001A5F3D"/>
    <w:rsid w:val="002E443A"/>
    <w:rsid w:val="00302A03"/>
    <w:rsid w:val="003C0559"/>
    <w:rsid w:val="006F4D86"/>
    <w:rsid w:val="007C5A38"/>
    <w:rsid w:val="0086169B"/>
    <w:rsid w:val="0098752F"/>
    <w:rsid w:val="009E18F4"/>
    <w:rsid w:val="00AF2314"/>
    <w:rsid w:val="00BB057A"/>
    <w:rsid w:val="00CC1AFB"/>
    <w:rsid w:val="00D13A67"/>
    <w:rsid w:val="00D57CBD"/>
    <w:rsid w:val="00E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C702"/>
  <w15:chartTrackingRefBased/>
  <w15:docId w15:val="{7B42A827-4B3F-4E99-8F23-D0C286C7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055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F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940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Psiuk</dc:creator>
  <cp:keywords/>
  <dc:description/>
  <cp:lastModifiedBy>Marta Szulc</cp:lastModifiedBy>
  <cp:revision>3</cp:revision>
  <cp:lastPrinted>2018-03-06T06:18:00Z</cp:lastPrinted>
  <dcterms:created xsi:type="dcterms:W3CDTF">2018-03-05T12:43:00Z</dcterms:created>
  <dcterms:modified xsi:type="dcterms:W3CDTF">2018-06-06T06:26:00Z</dcterms:modified>
</cp:coreProperties>
</file>